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8E" w:rsidRDefault="00974ACE" w:rsidP="00D9208E">
      <w:pPr>
        <w:pStyle w:val="t1"/>
        <w:tabs>
          <w:tab w:val="decimal" w:pos="8860"/>
        </w:tabs>
        <w:spacing w:line="276" w:lineRule="auto"/>
        <w:rPr>
          <w:rFonts w:ascii="Book Antiqua" w:hAnsi="Book Antiqua"/>
          <w:b/>
          <w:i/>
          <w:szCs w:val="24"/>
        </w:rPr>
      </w:pPr>
      <w:bookmarkStart w:id="0" w:name="_GoBack"/>
      <w:bookmarkEnd w:id="0"/>
      <w:r w:rsidRPr="00AE6978">
        <w:rPr>
          <w:rFonts w:ascii="Book Antiqua" w:hAnsi="Book Antiqua"/>
          <w:b/>
          <w:i/>
          <w:szCs w:val="24"/>
        </w:rPr>
        <w:t xml:space="preserve">Modello fac-simile /  lett. </w:t>
      </w:r>
      <w:r w:rsidR="00954C1A" w:rsidRPr="00AE6978">
        <w:rPr>
          <w:rFonts w:ascii="Book Antiqua" w:hAnsi="Book Antiqua"/>
          <w:b/>
          <w:i/>
          <w:szCs w:val="24"/>
        </w:rPr>
        <w:t>A</w:t>
      </w:r>
      <w:r w:rsidRPr="00AE6978">
        <w:rPr>
          <w:rFonts w:ascii="Book Antiqua" w:hAnsi="Book Antiqua"/>
          <w:b/>
          <w:i/>
          <w:szCs w:val="24"/>
        </w:rPr>
        <w:t xml:space="preserve">) </w:t>
      </w:r>
    </w:p>
    <w:p w:rsidR="00974ACE" w:rsidRDefault="00B42CD0" w:rsidP="002D4F39">
      <w:pPr>
        <w:spacing w:line="276" w:lineRule="auto"/>
        <w:jc w:val="left"/>
        <w:rPr>
          <w:rFonts w:ascii="Book Antiqua" w:hAnsi="Book Antiqua"/>
          <w:i/>
          <w:iCs/>
        </w:rPr>
      </w:pPr>
      <w:r w:rsidRPr="00B42CD0">
        <w:rPr>
          <w:rFonts w:ascii="Book Antiqua" w:hAnsi="Book Antiqua"/>
          <w:i/>
          <w:iCs/>
        </w:rPr>
        <w:t>Si informa che il trattamento dei dati personali forniti avverrà nel pieno rispetto di quanto previsto dal Reg. UE 679/2016 (GDPR).</w:t>
      </w:r>
    </w:p>
    <w:p w:rsidR="00AE13B7" w:rsidRPr="00AE13B7" w:rsidRDefault="00AE13B7" w:rsidP="00AE13B7">
      <w:pPr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D23974" w:rsidRPr="00AE6978" w:rsidRDefault="00D23974" w:rsidP="00280E3F">
      <w:pPr>
        <w:spacing w:before="140" w:line="276" w:lineRule="auto"/>
        <w:jc w:val="center"/>
        <w:rPr>
          <w:rFonts w:ascii="Book Antiqua" w:hAnsi="Book Antiqua"/>
          <w:b/>
          <w:snapToGrid w:val="0"/>
          <w:sz w:val="24"/>
          <w:szCs w:val="24"/>
        </w:rPr>
      </w:pPr>
      <w:r w:rsidRPr="00AE6978">
        <w:rPr>
          <w:rFonts w:ascii="Book Antiqua" w:hAnsi="Book Antiqua"/>
          <w:b/>
          <w:snapToGrid w:val="0"/>
          <w:sz w:val="24"/>
          <w:szCs w:val="24"/>
        </w:rPr>
        <w:t>DICHIARAZIONE SOSTITUTIVA</w:t>
      </w:r>
    </w:p>
    <w:p w:rsidR="00D23974" w:rsidRPr="00AE6978" w:rsidRDefault="00D23974" w:rsidP="00280E3F">
      <w:pPr>
        <w:spacing w:line="276" w:lineRule="auto"/>
        <w:jc w:val="center"/>
        <w:rPr>
          <w:rFonts w:ascii="Book Antiqua" w:hAnsi="Book Antiqua"/>
          <w:snapToGrid w:val="0"/>
          <w:sz w:val="24"/>
          <w:szCs w:val="24"/>
        </w:rPr>
      </w:pPr>
      <w:r w:rsidRPr="00AE6978">
        <w:rPr>
          <w:rFonts w:ascii="Book Antiqua" w:hAnsi="Book Antiqua"/>
          <w:snapToGrid w:val="0"/>
          <w:sz w:val="24"/>
          <w:szCs w:val="24"/>
        </w:rPr>
        <w:t>(ex artt. 46 e 47 del D.P.R. 445/2000)</w:t>
      </w:r>
    </w:p>
    <w:p w:rsidR="00D23974" w:rsidRPr="00AE6978" w:rsidRDefault="00D23974" w:rsidP="00280E3F">
      <w:pPr>
        <w:spacing w:before="520" w:line="276" w:lineRule="auto"/>
        <w:rPr>
          <w:rFonts w:ascii="Book Antiqua" w:hAnsi="Book Antiqua"/>
          <w:snapToGrid w:val="0"/>
          <w:sz w:val="24"/>
          <w:szCs w:val="24"/>
        </w:rPr>
      </w:pPr>
      <w:r w:rsidRPr="00AE6978">
        <w:rPr>
          <w:rFonts w:ascii="Book Antiqua" w:hAnsi="Book Antiqua"/>
          <w:snapToGrid w:val="0"/>
          <w:sz w:val="24"/>
          <w:szCs w:val="24"/>
        </w:rPr>
        <w:t>Il/la sottoscritto/a ___________________________________________________________</w:t>
      </w:r>
      <w:r w:rsidR="00AE6978">
        <w:rPr>
          <w:rFonts w:ascii="Book Antiqua" w:hAnsi="Book Antiqua"/>
          <w:snapToGrid w:val="0"/>
          <w:sz w:val="24"/>
          <w:szCs w:val="24"/>
        </w:rPr>
        <w:t>_</w:t>
      </w:r>
    </w:p>
    <w:p w:rsidR="00D23974" w:rsidRPr="00AE6978" w:rsidRDefault="00AE6978" w:rsidP="00280E3F">
      <w:pPr>
        <w:widowControl/>
        <w:tabs>
          <w:tab w:val="left" w:pos="720"/>
        </w:tabs>
        <w:autoSpaceDE/>
        <w:autoSpaceDN/>
        <w:adjustRightInd/>
        <w:spacing w:line="276" w:lineRule="auto"/>
        <w:rPr>
          <w:rFonts w:ascii="Book Antiqua" w:hAnsi="Book Antiqua"/>
          <w:snapToGrid w:val="0"/>
          <w:sz w:val="24"/>
          <w:szCs w:val="24"/>
        </w:rPr>
      </w:pPr>
      <w:r>
        <w:rPr>
          <w:rFonts w:ascii="Book Antiqua" w:hAnsi="Book Antiqua"/>
          <w:snapToGrid w:val="0"/>
          <w:sz w:val="24"/>
          <w:szCs w:val="24"/>
        </w:rPr>
        <w:t>nato/a a __</w:t>
      </w:r>
      <w:r w:rsidR="00D23974" w:rsidRPr="00AE6978">
        <w:rPr>
          <w:rFonts w:ascii="Book Antiqua" w:hAnsi="Book Antiqua"/>
          <w:snapToGrid w:val="0"/>
          <w:sz w:val="24"/>
          <w:szCs w:val="24"/>
        </w:rPr>
        <w:t xml:space="preserve">______________________________________________ il </w:t>
      </w:r>
      <w:r w:rsidR="00F0661F" w:rsidRPr="00AE6978">
        <w:rPr>
          <w:rFonts w:ascii="Book Antiqua" w:hAnsi="Book Antiqua"/>
          <w:snapToGrid w:val="0"/>
          <w:sz w:val="24"/>
          <w:szCs w:val="24"/>
        </w:rPr>
        <w:t>________</w:t>
      </w:r>
      <w:r w:rsidR="00D23974" w:rsidRPr="00AE6978">
        <w:rPr>
          <w:rFonts w:ascii="Book Antiqua" w:hAnsi="Book Antiqua"/>
          <w:snapToGrid w:val="0"/>
          <w:sz w:val="24"/>
          <w:szCs w:val="24"/>
        </w:rPr>
        <w:t>___________ residente/domiciliato/a</w:t>
      </w:r>
      <w:r>
        <w:rPr>
          <w:rFonts w:ascii="Book Antiqua" w:hAnsi="Book Antiqua"/>
          <w:snapToGrid w:val="0"/>
          <w:sz w:val="24"/>
          <w:szCs w:val="24"/>
        </w:rPr>
        <w:t xml:space="preserve"> </w:t>
      </w:r>
      <w:r w:rsidR="00D23974" w:rsidRPr="00AE6978">
        <w:rPr>
          <w:rFonts w:ascii="Book Antiqua" w:hAnsi="Book Antiqua"/>
          <w:snapToGrid w:val="0"/>
          <w:sz w:val="24"/>
          <w:szCs w:val="24"/>
        </w:rPr>
        <w:t>a ______</w:t>
      </w:r>
      <w:r w:rsidR="00D411CD" w:rsidRPr="00AE6978">
        <w:rPr>
          <w:rFonts w:ascii="Book Antiqua" w:hAnsi="Book Antiqua"/>
          <w:snapToGrid w:val="0"/>
          <w:sz w:val="24"/>
          <w:szCs w:val="24"/>
        </w:rPr>
        <w:t>______</w:t>
      </w:r>
      <w:r>
        <w:rPr>
          <w:rFonts w:ascii="Book Antiqua" w:hAnsi="Book Antiqua"/>
          <w:snapToGrid w:val="0"/>
          <w:sz w:val="24"/>
          <w:szCs w:val="24"/>
        </w:rPr>
        <w:t>________</w:t>
      </w:r>
      <w:r w:rsidR="00D23974" w:rsidRPr="00AE6978">
        <w:rPr>
          <w:rFonts w:ascii="Book Antiqua" w:hAnsi="Book Antiqua"/>
          <w:snapToGrid w:val="0"/>
          <w:sz w:val="24"/>
          <w:szCs w:val="24"/>
        </w:rPr>
        <w:t>_________________________________ in via _</w:t>
      </w:r>
      <w:r>
        <w:rPr>
          <w:rFonts w:ascii="Book Antiqua" w:hAnsi="Book Antiqua"/>
          <w:snapToGrid w:val="0"/>
          <w:sz w:val="24"/>
          <w:szCs w:val="24"/>
        </w:rPr>
        <w:t>_______________________________</w:t>
      </w:r>
      <w:r w:rsidR="00D23974" w:rsidRPr="00AE6978">
        <w:rPr>
          <w:rFonts w:ascii="Book Antiqua" w:hAnsi="Book Antiqua"/>
          <w:snapToGrid w:val="0"/>
          <w:sz w:val="24"/>
          <w:szCs w:val="24"/>
        </w:rPr>
        <w:t xml:space="preserve">_____________________ </w:t>
      </w:r>
      <w:proofErr w:type="spellStart"/>
      <w:r w:rsidR="00D23974" w:rsidRPr="00AE6978">
        <w:rPr>
          <w:rFonts w:ascii="Book Antiqua" w:hAnsi="Book Antiqua"/>
          <w:snapToGrid w:val="0"/>
          <w:sz w:val="24"/>
          <w:szCs w:val="24"/>
        </w:rPr>
        <w:t>n°</w:t>
      </w:r>
      <w:proofErr w:type="spellEnd"/>
      <w:r w:rsidR="00D23974" w:rsidRPr="00AE6978">
        <w:rPr>
          <w:rFonts w:ascii="Book Antiqua" w:hAnsi="Book Antiqua"/>
          <w:snapToGrid w:val="0"/>
          <w:sz w:val="24"/>
          <w:szCs w:val="24"/>
        </w:rPr>
        <w:t xml:space="preserve"> ____ in qualità di ___________________________</w:t>
      </w:r>
      <w:r w:rsidR="007A46FF" w:rsidRPr="00AE6978">
        <w:rPr>
          <w:rFonts w:ascii="Book Antiqua" w:hAnsi="Book Antiqua"/>
          <w:snapToGrid w:val="0"/>
          <w:sz w:val="24"/>
          <w:szCs w:val="24"/>
        </w:rPr>
        <w:t>________________</w:t>
      </w:r>
      <w:r w:rsidR="00E70FC9" w:rsidRPr="00AE6978">
        <w:rPr>
          <w:rFonts w:ascii="Book Antiqua" w:hAnsi="Book Antiqua"/>
          <w:snapToGrid w:val="0"/>
          <w:sz w:val="24"/>
          <w:szCs w:val="24"/>
        </w:rPr>
        <w:t>______</w:t>
      </w:r>
      <w:r w:rsidR="007A46FF" w:rsidRPr="00AE6978">
        <w:rPr>
          <w:rFonts w:ascii="Book Antiqua" w:hAnsi="Book Antiqua"/>
          <w:snapToGrid w:val="0"/>
          <w:sz w:val="24"/>
          <w:szCs w:val="24"/>
        </w:rPr>
        <w:t>___</w:t>
      </w:r>
      <w:r w:rsidR="00D23974" w:rsidRPr="00AE6978">
        <w:rPr>
          <w:rFonts w:ascii="Book Antiqua" w:hAnsi="Book Antiqua"/>
          <w:snapToGrid w:val="0"/>
          <w:sz w:val="24"/>
          <w:szCs w:val="24"/>
        </w:rPr>
        <w:t xml:space="preserve"> dell’</w:t>
      </w:r>
      <w:r w:rsidR="00D411CD" w:rsidRPr="00AE6978">
        <w:rPr>
          <w:rFonts w:ascii="Book Antiqua" w:hAnsi="Book Antiqua"/>
          <w:snapToGrid w:val="0"/>
          <w:sz w:val="24"/>
          <w:szCs w:val="24"/>
        </w:rPr>
        <w:t>operatore economico</w:t>
      </w:r>
      <w:r w:rsidR="00D23974" w:rsidRPr="00AE6978">
        <w:rPr>
          <w:rFonts w:ascii="Book Antiqua" w:hAnsi="Book Antiqua"/>
          <w:snapToGrid w:val="0"/>
          <w:sz w:val="24"/>
          <w:szCs w:val="24"/>
        </w:rPr>
        <w:t xml:space="preserve"> ________________________________________________________</w:t>
      </w:r>
      <w:r w:rsidR="00F0661F" w:rsidRPr="00AE6978">
        <w:rPr>
          <w:rFonts w:ascii="Book Antiqua" w:hAnsi="Book Antiqua"/>
          <w:snapToGrid w:val="0"/>
          <w:sz w:val="24"/>
          <w:szCs w:val="24"/>
        </w:rPr>
        <w:t>___________</w:t>
      </w:r>
      <w:r w:rsidR="004F3F1E" w:rsidRPr="00AE6978">
        <w:rPr>
          <w:rFonts w:ascii="Book Antiqua" w:hAnsi="Book Antiqua"/>
          <w:snapToGrid w:val="0"/>
          <w:sz w:val="24"/>
          <w:szCs w:val="24"/>
        </w:rPr>
        <w:t>___</w:t>
      </w:r>
      <w:r>
        <w:rPr>
          <w:rFonts w:ascii="Book Antiqua" w:hAnsi="Book Antiqua"/>
          <w:snapToGrid w:val="0"/>
          <w:sz w:val="24"/>
          <w:szCs w:val="24"/>
        </w:rPr>
        <w:t>_______</w:t>
      </w:r>
    </w:p>
    <w:p w:rsidR="00D23974" w:rsidRPr="00AE6978" w:rsidRDefault="00D23974" w:rsidP="00D23974">
      <w:pPr>
        <w:keepNext/>
        <w:spacing w:before="140" w:line="276" w:lineRule="auto"/>
        <w:ind w:left="40"/>
        <w:outlineLvl w:val="0"/>
        <w:rPr>
          <w:rFonts w:ascii="Book Antiqua" w:hAnsi="Book Antiqua"/>
          <w:snapToGrid w:val="0"/>
          <w:sz w:val="24"/>
          <w:szCs w:val="24"/>
        </w:rPr>
      </w:pPr>
      <w:r w:rsidRPr="00AE6978">
        <w:rPr>
          <w:rFonts w:ascii="Book Antiqua" w:hAnsi="Book Antiqua"/>
          <w:snapToGrid w:val="0"/>
          <w:sz w:val="24"/>
          <w:szCs w:val="24"/>
        </w:rPr>
        <w:t>consapevole della responsabilità e delle conseguenze civili e penali previste in caso di dichiarazioni mendaci e/o formazione od uso di atti falsi, nonché in caso di esibizione di atti contenenti dati non più corrispondenti a verità (ai sensi dell’art. 76, D.P.R. 445/2000) e consapevole, altresì, che qualora emerga la non veridicità del contenuto della presente dichiarazione la scrivente impresa decadrà dai benefici per i quali la stessa è rilasciata (ai sensi dell’art. 75, D.P.R. 445/2000),</w:t>
      </w:r>
    </w:p>
    <w:p w:rsidR="00D23974" w:rsidRPr="00AE6978" w:rsidRDefault="00D23974" w:rsidP="00D23974">
      <w:pPr>
        <w:keepNext/>
        <w:spacing w:before="140" w:line="276" w:lineRule="auto"/>
        <w:ind w:left="40"/>
        <w:jc w:val="center"/>
        <w:outlineLvl w:val="0"/>
        <w:rPr>
          <w:rFonts w:ascii="Book Antiqua" w:hAnsi="Book Antiqua"/>
          <w:b/>
          <w:i/>
          <w:snapToGrid w:val="0"/>
          <w:sz w:val="24"/>
          <w:szCs w:val="24"/>
        </w:rPr>
      </w:pPr>
      <w:r w:rsidRPr="00AE6978">
        <w:rPr>
          <w:rFonts w:ascii="Book Antiqua" w:hAnsi="Book Antiqua"/>
          <w:b/>
          <w:i/>
          <w:snapToGrid w:val="0"/>
          <w:sz w:val="24"/>
          <w:szCs w:val="24"/>
        </w:rPr>
        <w:t>dichiara</w:t>
      </w:r>
    </w:p>
    <w:p w:rsidR="00A76DEB" w:rsidRPr="00AE6978" w:rsidRDefault="00A76DEB" w:rsidP="00D23974">
      <w:pPr>
        <w:widowControl/>
        <w:tabs>
          <w:tab w:val="left" w:pos="400"/>
        </w:tabs>
        <w:autoSpaceDE/>
        <w:autoSpaceDN/>
        <w:adjustRightInd/>
        <w:spacing w:line="276" w:lineRule="auto"/>
        <w:rPr>
          <w:rFonts w:asciiTheme="minorHAnsi" w:hAnsiTheme="minorHAnsi"/>
          <w:snapToGrid w:val="0"/>
          <w:sz w:val="24"/>
          <w:szCs w:val="24"/>
        </w:rPr>
      </w:pPr>
    </w:p>
    <w:p w:rsidR="00A76DEB" w:rsidRPr="00AE6978" w:rsidRDefault="00A76DEB" w:rsidP="00A76DEB">
      <w:pPr>
        <w:spacing w:line="276" w:lineRule="auto"/>
        <w:rPr>
          <w:rFonts w:ascii="Book Antiqua" w:hAnsi="Book Antiqua"/>
          <w:bCs/>
          <w:sz w:val="24"/>
          <w:szCs w:val="24"/>
        </w:rPr>
      </w:pPr>
      <w:r w:rsidRPr="00AE6978">
        <w:rPr>
          <w:rFonts w:ascii="Book Antiqua" w:hAnsi="Book Antiqua"/>
          <w:sz w:val="24"/>
          <w:szCs w:val="24"/>
        </w:rPr>
        <w:t>di non trovarsi in alcuno dei motivi di esclusione di cui all’</w:t>
      </w:r>
      <w:r w:rsidRPr="00AE6978">
        <w:rPr>
          <w:rFonts w:ascii="Book Antiqua" w:hAnsi="Book Antiqua"/>
          <w:b/>
          <w:bCs/>
          <w:sz w:val="24"/>
          <w:szCs w:val="24"/>
        </w:rPr>
        <w:t xml:space="preserve">art. 80, commi 4, 5, lett. a)-m) e 6, D.lgs. 50/2016 </w:t>
      </w:r>
      <w:r w:rsidRPr="00AE6978">
        <w:rPr>
          <w:rFonts w:ascii="Book Antiqua" w:hAnsi="Book Antiqua"/>
          <w:bCs/>
          <w:sz w:val="24"/>
          <w:szCs w:val="24"/>
        </w:rPr>
        <w:t>e precisamente:</w:t>
      </w:r>
    </w:p>
    <w:p w:rsidR="00A76DEB" w:rsidRPr="00280E3F" w:rsidRDefault="00A76DEB" w:rsidP="00A76DEB">
      <w:pPr>
        <w:spacing w:line="276" w:lineRule="auto"/>
        <w:rPr>
          <w:rFonts w:ascii="Book Antiqua" w:hAnsi="Book Antiqua"/>
          <w:bCs/>
          <w:sz w:val="24"/>
          <w:szCs w:val="24"/>
        </w:rPr>
      </w:pPr>
    </w:p>
    <w:p w:rsidR="00A76DEB" w:rsidRPr="00280E3F" w:rsidRDefault="00A76DEB" w:rsidP="00FB7292">
      <w:pPr>
        <w:spacing w:line="276" w:lineRule="auto"/>
        <w:rPr>
          <w:rFonts w:ascii="Book Antiqua" w:hAnsi="Book Antiqua"/>
          <w:bCs/>
          <w:sz w:val="24"/>
          <w:szCs w:val="24"/>
        </w:rPr>
      </w:pPr>
      <w:r w:rsidRPr="00280E3F">
        <w:rPr>
          <w:rFonts w:ascii="Book Antiqua" w:hAnsi="Book Antiqua"/>
          <w:b/>
          <w:bCs/>
          <w:sz w:val="24"/>
          <w:szCs w:val="24"/>
          <w:u w:val="single"/>
        </w:rPr>
        <w:t>ai fini di quanto previsto al comma 4</w:t>
      </w:r>
      <w:r w:rsidRPr="00280E3F">
        <w:rPr>
          <w:rStyle w:val="Rimandonotaapidipagina"/>
          <w:rFonts w:ascii="Book Antiqua" w:hAnsi="Book Antiqua"/>
          <w:b/>
          <w:bCs/>
          <w:color w:val="FF0000"/>
          <w:sz w:val="24"/>
          <w:szCs w:val="24"/>
        </w:rPr>
        <w:footnoteReference w:id="1"/>
      </w:r>
      <w:r w:rsidRPr="00280E3F">
        <w:rPr>
          <w:rFonts w:ascii="Book Antiqua" w:hAnsi="Book Antiqua"/>
          <w:b/>
          <w:bCs/>
          <w:sz w:val="24"/>
          <w:szCs w:val="24"/>
        </w:rPr>
        <w:t>:</w:t>
      </w:r>
      <w:r w:rsidRPr="00280E3F">
        <w:rPr>
          <w:rFonts w:ascii="Book Antiqua" w:hAnsi="Book Antiqua"/>
          <w:bCs/>
          <w:sz w:val="24"/>
          <w:szCs w:val="24"/>
        </w:rPr>
        <w:t xml:space="preserve"> </w:t>
      </w:r>
    </w:p>
    <w:p w:rsidR="00A76DEB" w:rsidRPr="00CB7FBF" w:rsidRDefault="00A76DEB" w:rsidP="00FB7292">
      <w:pPr>
        <w:pStyle w:val="NormaleWeb"/>
        <w:spacing w:before="0" w:beforeAutospacing="0" w:after="0" w:afterAutospacing="0" w:line="276" w:lineRule="auto"/>
        <w:jc w:val="both"/>
        <w:rPr>
          <w:rFonts w:ascii="Book Antiqua" w:hAnsi="Book Antiqua" w:cs="Tahoma"/>
        </w:rPr>
      </w:pPr>
      <w:r w:rsidRPr="00CB7FBF">
        <w:rPr>
          <w:rFonts w:ascii="Book Antiqua" w:hAnsi="Book Antiqua"/>
          <w:bCs/>
        </w:rPr>
        <w:t xml:space="preserve">che </w:t>
      </w:r>
      <w:r w:rsidRPr="00CB7FBF">
        <w:rPr>
          <w:rFonts w:ascii="Book Antiqua" w:hAnsi="Book Antiqua" w:cs="Tahoma"/>
        </w:rPr>
        <w:t>l’operatore economico non ha commesso violazioni gravi, definitivamente accertate, rispetto agli obblighi relativi al pagamento delle imposte e tasse</w:t>
      </w:r>
      <w:r w:rsidR="00FB7292" w:rsidRPr="00CB7FBF">
        <w:rPr>
          <w:rFonts w:ascii="Book Antiqua" w:hAnsi="Book Antiqua" w:cs="Tahoma"/>
        </w:rPr>
        <w:t xml:space="preserve"> o dei</w:t>
      </w:r>
      <w:r w:rsidRPr="00CB7FBF">
        <w:rPr>
          <w:rFonts w:ascii="Book Antiqua" w:hAnsi="Book Antiqua" w:cs="Tahoma"/>
        </w:rPr>
        <w:t xml:space="preserve"> contributi previdenziali secondo la legislazione italiana o dello Stato in cui è stabilito;</w:t>
      </w:r>
    </w:p>
    <w:p w:rsidR="00A76DEB" w:rsidRPr="00CB7FBF" w:rsidRDefault="00A76DEB" w:rsidP="00A76DEB">
      <w:pPr>
        <w:pStyle w:val="NormaleWeb"/>
        <w:spacing w:before="0" w:beforeAutospacing="0" w:after="0" w:afterAutospacing="0" w:line="276" w:lineRule="auto"/>
        <w:jc w:val="both"/>
        <w:rPr>
          <w:rFonts w:ascii="Book Antiqua" w:hAnsi="Book Antiqua" w:cs="Tahoma"/>
          <w:b/>
        </w:rPr>
      </w:pPr>
    </w:p>
    <w:p w:rsidR="00A56C42" w:rsidRPr="00CB7FBF" w:rsidRDefault="00A76DEB" w:rsidP="00A56C42">
      <w:pPr>
        <w:pStyle w:val="NormaleWeb"/>
        <w:spacing w:before="0" w:beforeAutospacing="0" w:after="0" w:afterAutospacing="0" w:line="276" w:lineRule="auto"/>
        <w:jc w:val="both"/>
        <w:rPr>
          <w:rFonts w:ascii="Book Antiqua" w:hAnsi="Book Antiqua" w:cs="Tahoma"/>
        </w:rPr>
      </w:pPr>
      <w:r w:rsidRPr="00CB7FBF">
        <w:rPr>
          <w:rFonts w:ascii="Book Antiqua" w:hAnsi="Book Antiqua" w:cs="Tahoma"/>
          <w:b/>
          <w:u w:val="single"/>
        </w:rPr>
        <w:t>ai fini di quanto previsto al comma 5 lett. a)</w:t>
      </w:r>
      <w:r w:rsidRPr="00CB7FBF">
        <w:rPr>
          <w:rFonts w:ascii="Book Antiqua" w:hAnsi="Book Antiqua" w:cs="Tahoma"/>
          <w:b/>
        </w:rPr>
        <w:t>:</w:t>
      </w:r>
    </w:p>
    <w:p w:rsidR="00A76DEB" w:rsidRPr="00CB7FBF" w:rsidRDefault="00A76DEB" w:rsidP="00A56C42">
      <w:pPr>
        <w:pStyle w:val="NormaleWeb"/>
        <w:spacing w:before="0" w:beforeAutospacing="0" w:after="0" w:afterAutospacing="0" w:line="276" w:lineRule="auto"/>
        <w:jc w:val="both"/>
        <w:rPr>
          <w:rFonts w:ascii="Book Antiqua" w:hAnsi="Book Antiqua" w:cs="Tahoma"/>
        </w:rPr>
      </w:pPr>
      <w:r w:rsidRPr="00CB7FBF">
        <w:rPr>
          <w:rFonts w:ascii="Book Antiqua" w:hAnsi="Book Antiqua" w:cs="Tahoma"/>
        </w:rPr>
        <w:t>che l’operatore economico</w:t>
      </w:r>
      <w:r w:rsidRPr="00CB7FBF">
        <w:rPr>
          <w:rFonts w:ascii="Book Antiqua" w:hAnsi="Book Antiqua" w:cs="Tahoma"/>
          <w:b/>
        </w:rPr>
        <w:t xml:space="preserve"> </w:t>
      </w:r>
      <w:r w:rsidRPr="00CB7FBF">
        <w:rPr>
          <w:rFonts w:ascii="Book Antiqua" w:hAnsi="Book Antiqua" w:cs="Tahoma"/>
        </w:rPr>
        <w:t xml:space="preserve">non ha commesso </w:t>
      </w:r>
      <w:r w:rsidR="00A56C42" w:rsidRPr="00CB7FBF">
        <w:rPr>
          <w:rFonts w:ascii="Book Antiqua" w:hAnsi="Book Antiqua" w:cs="Tahoma"/>
        </w:rPr>
        <w:t xml:space="preserve">gravi </w:t>
      </w:r>
      <w:r w:rsidRPr="00CB7FBF">
        <w:rPr>
          <w:rFonts w:ascii="Book Antiqua" w:hAnsi="Book Antiqua" w:cs="Tahoma"/>
        </w:rPr>
        <w:t xml:space="preserve">infrazioni </w:t>
      </w:r>
      <w:r w:rsidR="00A56C42" w:rsidRPr="00CB7FBF">
        <w:rPr>
          <w:rFonts w:ascii="Book Antiqua" w:hAnsi="Book Antiqua" w:cs="Tahoma"/>
        </w:rPr>
        <w:t xml:space="preserve">debitamente accertate </w:t>
      </w:r>
      <w:r w:rsidRPr="00CB7FBF">
        <w:rPr>
          <w:rFonts w:ascii="Book Antiqua" w:hAnsi="Book Antiqua" w:cs="Tahoma"/>
        </w:rPr>
        <w:t>alle norme in materia di salute e sicurezza sul lavoro, nonché rispetto agli obblighi in materia ambientale, sociale e del lavoro di cui all’art. 30, comma 3, D.lgs. 50/2016;</w:t>
      </w:r>
    </w:p>
    <w:p w:rsidR="00A76DEB" w:rsidRPr="00CB7FBF" w:rsidRDefault="00A76DEB" w:rsidP="00A76DEB">
      <w:pPr>
        <w:pStyle w:val="NormaleWeb"/>
        <w:spacing w:before="0" w:beforeAutospacing="0" w:after="0" w:afterAutospacing="0" w:line="276" w:lineRule="auto"/>
        <w:ind w:left="720"/>
        <w:jc w:val="both"/>
        <w:rPr>
          <w:rFonts w:ascii="Book Antiqua" w:hAnsi="Book Antiqua" w:cs="Tahoma"/>
        </w:rPr>
      </w:pPr>
    </w:p>
    <w:p w:rsidR="00A76DEB" w:rsidRPr="00CB7FBF" w:rsidRDefault="00A76DEB" w:rsidP="00A76DEB">
      <w:pPr>
        <w:pStyle w:val="NormaleWeb"/>
        <w:spacing w:before="0" w:beforeAutospacing="0" w:after="0" w:afterAutospacing="0" w:line="276" w:lineRule="auto"/>
        <w:jc w:val="both"/>
        <w:rPr>
          <w:rFonts w:ascii="Book Antiqua" w:hAnsi="Book Antiqua" w:cs="Tahoma"/>
          <w:b/>
        </w:rPr>
      </w:pPr>
      <w:r w:rsidRPr="00CB7FBF">
        <w:rPr>
          <w:rFonts w:ascii="Book Antiqua" w:hAnsi="Book Antiqua" w:cs="Tahoma"/>
          <w:b/>
          <w:u w:val="single"/>
        </w:rPr>
        <w:t>ai fini di quanto previsto al comma 5 lett. b</w:t>
      </w:r>
      <w:r w:rsidRPr="00CB7FBF">
        <w:rPr>
          <w:rFonts w:ascii="Book Antiqua" w:hAnsi="Book Antiqua" w:cs="Tahoma"/>
          <w:b/>
        </w:rPr>
        <w:t>):</w:t>
      </w:r>
    </w:p>
    <w:p w:rsidR="00A76DEB" w:rsidRPr="00CB7FBF" w:rsidRDefault="00A76DEB" w:rsidP="00A76DEB">
      <w:pPr>
        <w:pStyle w:val="NormaleWeb"/>
        <w:spacing w:before="0" w:beforeAutospacing="0" w:after="0" w:afterAutospacing="0" w:line="276" w:lineRule="auto"/>
        <w:jc w:val="both"/>
        <w:rPr>
          <w:rFonts w:ascii="Book Antiqua" w:hAnsi="Book Antiqua" w:cs="Tahoma"/>
        </w:rPr>
      </w:pPr>
      <w:r w:rsidRPr="00CB7FBF">
        <w:rPr>
          <w:rFonts w:ascii="Book Antiqua" w:hAnsi="Book Antiqua" w:cs="Tahoma"/>
        </w:rPr>
        <w:t>che l’operatore economico non si trova in stato di fallimento, di liquidazione coatta, di concordato preventivo, salvo il caso di concordato con continuità aziendale di cui all'art. 186-</w:t>
      </w:r>
      <w:r w:rsidRPr="00CB7FBF">
        <w:rPr>
          <w:rFonts w:ascii="Book Antiqua" w:hAnsi="Book Antiqua" w:cs="Tahoma"/>
          <w:i/>
        </w:rPr>
        <w:t>bis</w:t>
      </w:r>
      <w:r w:rsidRPr="00CB7FBF">
        <w:rPr>
          <w:rFonts w:ascii="Book Antiqua" w:hAnsi="Book Antiqua" w:cs="Tahoma"/>
        </w:rPr>
        <w:t xml:space="preserve">, R.D. 267/1942, e che non è in corso nei riguardi dell’operatore economico medesimo un procedimento per la dichiarazione di una di tali situazioni, fermo restando quanto previsto all’art. 110, D.lgs. 50/2016; </w:t>
      </w:r>
    </w:p>
    <w:p w:rsidR="00A76DEB" w:rsidRPr="00CB7FBF" w:rsidRDefault="00A76DEB" w:rsidP="00A76DEB">
      <w:pPr>
        <w:pStyle w:val="NormaleWeb"/>
        <w:spacing w:before="0" w:beforeAutospacing="0" w:after="0" w:afterAutospacing="0" w:line="276" w:lineRule="auto"/>
        <w:jc w:val="both"/>
        <w:rPr>
          <w:rFonts w:ascii="Book Antiqua" w:hAnsi="Book Antiqua" w:cs="Tahoma"/>
        </w:rPr>
      </w:pPr>
    </w:p>
    <w:p w:rsidR="00A56C42" w:rsidRPr="0084747E" w:rsidRDefault="00A76DEB" w:rsidP="00A56C42">
      <w:pPr>
        <w:pStyle w:val="NormaleWeb"/>
        <w:spacing w:before="0" w:beforeAutospacing="0" w:after="0" w:afterAutospacing="0" w:line="276" w:lineRule="auto"/>
        <w:jc w:val="both"/>
        <w:rPr>
          <w:rFonts w:ascii="Book Antiqua" w:hAnsi="Book Antiqua" w:cs="Tahoma"/>
          <w:b/>
        </w:rPr>
      </w:pPr>
      <w:r w:rsidRPr="0084747E">
        <w:rPr>
          <w:rFonts w:ascii="Book Antiqua" w:hAnsi="Book Antiqua" w:cs="Tahoma"/>
          <w:b/>
          <w:u w:val="single"/>
        </w:rPr>
        <w:t>ai fini di quanto previsto al comma 5 lett. c)</w:t>
      </w:r>
      <w:r w:rsidRPr="0084747E">
        <w:rPr>
          <w:rFonts w:ascii="Book Antiqua" w:hAnsi="Book Antiqua" w:cs="Tahoma"/>
          <w:b/>
        </w:rPr>
        <w:t>:</w:t>
      </w:r>
    </w:p>
    <w:p w:rsidR="00A76DEB" w:rsidRPr="0084747E" w:rsidRDefault="00A76DEB" w:rsidP="00A56C42">
      <w:pPr>
        <w:pStyle w:val="NormaleWeb"/>
        <w:spacing w:before="0" w:beforeAutospacing="0" w:after="0" w:afterAutospacing="0" w:line="276" w:lineRule="auto"/>
        <w:jc w:val="both"/>
        <w:rPr>
          <w:rFonts w:ascii="Book Antiqua" w:hAnsi="Book Antiqua" w:cs="Tahoma"/>
        </w:rPr>
      </w:pPr>
      <w:r w:rsidRPr="0084747E">
        <w:rPr>
          <w:rFonts w:ascii="Book Antiqua" w:hAnsi="Book Antiqua" w:cs="Tahoma"/>
        </w:rPr>
        <w:t>che l’operatore economico</w:t>
      </w:r>
      <w:r w:rsidRPr="0084747E">
        <w:rPr>
          <w:rFonts w:ascii="Book Antiqua" w:hAnsi="Book Antiqua" w:cs="Tahoma"/>
          <w:b/>
        </w:rPr>
        <w:t xml:space="preserve"> </w:t>
      </w:r>
      <w:r w:rsidRPr="0084747E">
        <w:rPr>
          <w:rFonts w:ascii="Book Antiqua" w:hAnsi="Book Antiqua" w:cs="Tahoma"/>
        </w:rPr>
        <w:t xml:space="preserve">non si è reso colpevole di </w:t>
      </w:r>
      <w:r w:rsidR="00A56C42" w:rsidRPr="0084747E">
        <w:rPr>
          <w:rFonts w:ascii="Book Antiqua" w:hAnsi="Book Antiqua" w:cs="Tahoma"/>
        </w:rPr>
        <w:t xml:space="preserve">gravi </w:t>
      </w:r>
      <w:r w:rsidRPr="0084747E">
        <w:rPr>
          <w:rFonts w:ascii="Book Antiqua" w:hAnsi="Book Antiqua" w:cs="Tahoma"/>
        </w:rPr>
        <w:t>illeciti professionali</w:t>
      </w:r>
      <w:r w:rsidR="00A56C42" w:rsidRPr="0084747E">
        <w:rPr>
          <w:rFonts w:ascii="Book Antiqua" w:hAnsi="Book Antiqua" w:cs="Tahoma"/>
        </w:rPr>
        <w:t>, tali da rendere dubbia la sua integrità o affidabilità</w:t>
      </w:r>
      <w:r w:rsidR="005C07FC" w:rsidRPr="0084747E">
        <w:rPr>
          <w:rFonts w:ascii="Book Antiqua" w:hAnsi="Book Antiqua" w:cs="Tahoma"/>
        </w:rPr>
        <w:t>;</w:t>
      </w:r>
    </w:p>
    <w:p w:rsidR="00CD31BA" w:rsidRPr="0084747E" w:rsidRDefault="00CD31BA" w:rsidP="00A56C42">
      <w:pPr>
        <w:pStyle w:val="NormaleWeb"/>
        <w:spacing w:before="0" w:beforeAutospacing="0" w:after="0" w:afterAutospacing="0" w:line="276" w:lineRule="auto"/>
        <w:jc w:val="both"/>
        <w:rPr>
          <w:rFonts w:ascii="Book Antiqua" w:hAnsi="Book Antiqua" w:cs="Tahoma"/>
        </w:rPr>
      </w:pPr>
    </w:p>
    <w:p w:rsidR="00CD31BA" w:rsidRPr="0084747E" w:rsidRDefault="00CD31BA" w:rsidP="00CD31BA">
      <w:pPr>
        <w:pStyle w:val="NormaleWeb"/>
        <w:spacing w:before="0" w:beforeAutospacing="0" w:after="0" w:afterAutospacing="0" w:line="276" w:lineRule="auto"/>
        <w:jc w:val="both"/>
        <w:rPr>
          <w:rFonts w:ascii="Book Antiqua" w:hAnsi="Book Antiqua" w:cs="Tahoma"/>
          <w:b/>
        </w:rPr>
      </w:pPr>
      <w:r w:rsidRPr="0084747E">
        <w:rPr>
          <w:rFonts w:ascii="Book Antiqua" w:hAnsi="Book Antiqua" w:cs="Tahoma"/>
          <w:b/>
          <w:u w:val="single"/>
        </w:rPr>
        <w:t>ai fini di quanto previsto al comma 5 lett. c - bis)</w:t>
      </w:r>
      <w:r w:rsidRPr="0084747E">
        <w:rPr>
          <w:rFonts w:ascii="Book Antiqua" w:hAnsi="Book Antiqua" w:cs="Tahoma"/>
          <w:b/>
        </w:rPr>
        <w:t>:</w:t>
      </w:r>
    </w:p>
    <w:p w:rsidR="00CD31BA" w:rsidRPr="0084747E" w:rsidRDefault="00CD31BA" w:rsidP="005C07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rPr>
          <w:rFonts w:ascii="Book Antiqua" w:hAnsi="Book Antiqua" w:cs="Tahoma"/>
          <w:sz w:val="24"/>
          <w:szCs w:val="24"/>
        </w:rPr>
      </w:pPr>
      <w:r w:rsidRPr="0084747E">
        <w:rPr>
          <w:rFonts w:ascii="Book Antiqua" w:hAnsi="Book Antiqua" w:cs="Tahoma"/>
          <w:sz w:val="24"/>
          <w:szCs w:val="24"/>
        </w:rPr>
        <w:t xml:space="preserve">che l’operatore economico non </w:t>
      </w:r>
      <w:r w:rsidR="005C07FC" w:rsidRPr="0084747E">
        <w:rPr>
          <w:rFonts w:ascii="Book Antiqua" w:hAnsi="Book Antiqua" w:cs="Tahoma"/>
          <w:sz w:val="24"/>
          <w:szCs w:val="24"/>
        </w:rPr>
        <w:t>ha</w:t>
      </w:r>
      <w:r w:rsidRPr="0084747E">
        <w:rPr>
          <w:rFonts w:ascii="Book Antiqua" w:hAnsi="Book Antiqua" w:cs="Tahoma"/>
          <w:sz w:val="24"/>
          <w:szCs w:val="24"/>
        </w:rPr>
        <w:t xml:space="preserve">  tentato</w:t>
      </w:r>
      <w:r w:rsidR="001C77BD" w:rsidRPr="0084747E">
        <w:rPr>
          <w:rFonts w:ascii="Book Antiqua" w:hAnsi="Book Antiqua" w:cs="Tahoma"/>
          <w:sz w:val="24"/>
          <w:szCs w:val="24"/>
        </w:rPr>
        <w:t xml:space="preserve"> di</w:t>
      </w:r>
      <w:r w:rsidRPr="0084747E">
        <w:rPr>
          <w:rFonts w:ascii="Book Antiqua" w:hAnsi="Book Antiqua" w:cs="Tahoma"/>
          <w:sz w:val="24"/>
          <w:szCs w:val="24"/>
        </w:rPr>
        <w:t xml:space="preserve"> influenzare indebitamente il processo decisionale della stazione appaltante o  di ottenere informazioni riservate a fini di  </w:t>
      </w:r>
      <w:r w:rsidR="001C77BD" w:rsidRPr="0084747E">
        <w:rPr>
          <w:rFonts w:ascii="Book Antiqua" w:hAnsi="Book Antiqua" w:cs="Tahoma"/>
          <w:sz w:val="24"/>
          <w:szCs w:val="24"/>
        </w:rPr>
        <w:t xml:space="preserve">un proprio  vantaggio </w:t>
      </w:r>
      <w:r w:rsidRPr="0084747E">
        <w:rPr>
          <w:rFonts w:ascii="Book Antiqua" w:hAnsi="Book Antiqua" w:cs="Tahoma"/>
          <w:sz w:val="24"/>
          <w:szCs w:val="24"/>
        </w:rPr>
        <w:t xml:space="preserve">oppure non </w:t>
      </w:r>
      <w:r w:rsidR="005C07FC" w:rsidRPr="0084747E">
        <w:rPr>
          <w:rFonts w:ascii="Book Antiqua" w:hAnsi="Book Antiqua" w:cs="Tahoma"/>
          <w:sz w:val="24"/>
          <w:szCs w:val="24"/>
        </w:rPr>
        <w:t xml:space="preserve">ha </w:t>
      </w:r>
      <w:r w:rsidRPr="0084747E">
        <w:rPr>
          <w:rFonts w:ascii="Book Antiqua" w:hAnsi="Book Antiqua" w:cs="Tahoma"/>
          <w:sz w:val="24"/>
          <w:szCs w:val="24"/>
        </w:rPr>
        <w:t xml:space="preserve">fornito, anche per negligenza, informazioni false o  fuorvianti suscettibili  di  influenzare  le   decisioni   sull'esclusione,  la selezione o l'aggiudicazione, ovvero non </w:t>
      </w:r>
      <w:r w:rsidR="005C07FC" w:rsidRPr="0084747E">
        <w:rPr>
          <w:rFonts w:ascii="Book Antiqua" w:hAnsi="Book Antiqua" w:cs="Tahoma"/>
          <w:sz w:val="24"/>
          <w:szCs w:val="24"/>
        </w:rPr>
        <w:t>ha</w:t>
      </w:r>
      <w:r w:rsidR="001C77BD" w:rsidRPr="0084747E">
        <w:rPr>
          <w:rFonts w:ascii="Book Antiqua" w:hAnsi="Book Antiqua" w:cs="Tahoma"/>
          <w:sz w:val="24"/>
          <w:szCs w:val="24"/>
        </w:rPr>
        <w:t xml:space="preserve"> omesso</w:t>
      </w:r>
      <w:r w:rsidRPr="0084747E">
        <w:rPr>
          <w:rFonts w:ascii="Book Antiqua" w:hAnsi="Book Antiqua" w:cs="Tahoma"/>
          <w:sz w:val="24"/>
          <w:szCs w:val="24"/>
        </w:rPr>
        <w:t xml:space="preserve"> le informazioni dovute ai fini del corretto svolgimento della procedura di selezione; </w:t>
      </w:r>
    </w:p>
    <w:p w:rsidR="00CD31BA" w:rsidRPr="0084747E" w:rsidRDefault="00CD31BA" w:rsidP="005C07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rPr>
          <w:rFonts w:ascii="Book Antiqua" w:hAnsi="Book Antiqua" w:cs="Tahoma"/>
          <w:sz w:val="24"/>
          <w:szCs w:val="24"/>
        </w:rPr>
      </w:pPr>
    </w:p>
    <w:p w:rsidR="00CD31BA" w:rsidRPr="0084747E" w:rsidRDefault="00CD31BA" w:rsidP="00CD31BA">
      <w:pPr>
        <w:pStyle w:val="NormaleWeb"/>
        <w:spacing w:before="0" w:beforeAutospacing="0" w:after="0" w:afterAutospacing="0" w:line="276" w:lineRule="auto"/>
        <w:jc w:val="both"/>
        <w:rPr>
          <w:rFonts w:ascii="Book Antiqua" w:hAnsi="Book Antiqua" w:cs="Tahoma"/>
          <w:b/>
        </w:rPr>
      </w:pPr>
      <w:r w:rsidRPr="0084747E">
        <w:rPr>
          <w:rFonts w:ascii="Book Antiqua" w:hAnsi="Book Antiqua" w:cs="Tahoma"/>
          <w:b/>
          <w:u w:val="single"/>
        </w:rPr>
        <w:t xml:space="preserve">ai fini di quanto previsto al comma 5 lett. c - </w:t>
      </w:r>
      <w:proofErr w:type="spellStart"/>
      <w:r w:rsidRPr="0084747E">
        <w:rPr>
          <w:rFonts w:ascii="Book Antiqua" w:hAnsi="Book Antiqua" w:cs="Tahoma"/>
          <w:b/>
          <w:u w:val="single"/>
        </w:rPr>
        <w:t>ter</w:t>
      </w:r>
      <w:proofErr w:type="spellEnd"/>
      <w:r w:rsidRPr="0084747E">
        <w:rPr>
          <w:rFonts w:ascii="Book Antiqua" w:hAnsi="Book Antiqua" w:cs="Tahoma"/>
          <w:b/>
          <w:u w:val="single"/>
        </w:rPr>
        <w:t>)</w:t>
      </w:r>
      <w:r w:rsidRPr="0084747E">
        <w:rPr>
          <w:rFonts w:ascii="Book Antiqua" w:hAnsi="Book Antiqua" w:cs="Tahoma"/>
          <w:b/>
        </w:rPr>
        <w:t>:</w:t>
      </w:r>
    </w:p>
    <w:p w:rsidR="00CD31BA" w:rsidRPr="0084747E" w:rsidRDefault="00CD31BA" w:rsidP="005C07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rPr>
          <w:rFonts w:ascii="Book Antiqua" w:hAnsi="Book Antiqua" w:cs="Tahoma"/>
          <w:sz w:val="24"/>
          <w:szCs w:val="24"/>
        </w:rPr>
      </w:pPr>
      <w:r w:rsidRPr="0084747E">
        <w:rPr>
          <w:rFonts w:ascii="Book Antiqua" w:hAnsi="Book Antiqua" w:cs="Tahoma"/>
          <w:sz w:val="24"/>
          <w:szCs w:val="24"/>
        </w:rPr>
        <w:t xml:space="preserve">che l’operatore economico non </w:t>
      </w:r>
      <w:r w:rsidR="00D0169C" w:rsidRPr="0084747E">
        <w:rPr>
          <w:rFonts w:ascii="Book Antiqua" w:hAnsi="Book Antiqua" w:cs="Tahoma"/>
          <w:sz w:val="24"/>
          <w:szCs w:val="24"/>
        </w:rPr>
        <w:t>ha</w:t>
      </w:r>
      <w:r w:rsidR="001C77BD" w:rsidRPr="0084747E">
        <w:rPr>
          <w:rFonts w:ascii="Book Antiqua" w:hAnsi="Book Antiqua" w:cs="Tahoma"/>
          <w:sz w:val="24"/>
          <w:szCs w:val="24"/>
        </w:rPr>
        <w:t xml:space="preserve"> dimostrato significative </w:t>
      </w:r>
      <w:r w:rsidRPr="0084747E">
        <w:rPr>
          <w:rFonts w:ascii="Book Antiqua" w:hAnsi="Book Antiqua" w:cs="Tahoma"/>
          <w:sz w:val="24"/>
          <w:szCs w:val="24"/>
        </w:rPr>
        <w:t xml:space="preserve">o persistenti carenze nell'esecuzione di  un  precedente  contratto  di appalto che ne  hanno  causato  la  risoluzione  per inadempimento ovvero la condanna al risarcimento del  danno  o  altre </w:t>
      </w:r>
      <w:r w:rsidR="00D0169C" w:rsidRPr="0084747E">
        <w:rPr>
          <w:rFonts w:ascii="Book Antiqua" w:hAnsi="Book Antiqua" w:cs="Tahoma"/>
          <w:sz w:val="24"/>
          <w:szCs w:val="24"/>
        </w:rPr>
        <w:t>sanzioni comparabili</w:t>
      </w:r>
      <w:r w:rsidR="00D0169C" w:rsidRPr="0084747E">
        <w:rPr>
          <w:rStyle w:val="Rimandonotaapidipagina"/>
          <w:rFonts w:ascii="Book Antiqua" w:hAnsi="Book Antiqua" w:cs="Tahoma"/>
          <w:sz w:val="24"/>
          <w:szCs w:val="24"/>
        </w:rPr>
        <w:footnoteReference w:id="2"/>
      </w:r>
      <w:r w:rsidR="00D0169C" w:rsidRPr="0084747E">
        <w:rPr>
          <w:rFonts w:ascii="Book Antiqua" w:hAnsi="Book Antiqua" w:cs="Tahoma"/>
          <w:sz w:val="24"/>
          <w:szCs w:val="24"/>
        </w:rPr>
        <w:t>;</w:t>
      </w:r>
      <w:r w:rsidRPr="0084747E">
        <w:rPr>
          <w:rFonts w:ascii="Book Antiqua" w:hAnsi="Book Antiqua" w:cs="Tahoma"/>
          <w:sz w:val="24"/>
          <w:szCs w:val="24"/>
        </w:rPr>
        <w:t xml:space="preserve"> </w:t>
      </w:r>
    </w:p>
    <w:p w:rsidR="00A76DEB" w:rsidRPr="0084747E" w:rsidRDefault="00A76DEB" w:rsidP="00A76DEB">
      <w:pPr>
        <w:pStyle w:val="NormaleWeb"/>
        <w:spacing w:before="0" w:beforeAutospacing="0" w:after="0" w:afterAutospacing="0" w:line="276" w:lineRule="auto"/>
        <w:ind w:left="720"/>
        <w:jc w:val="both"/>
        <w:rPr>
          <w:rFonts w:ascii="Book Antiqua" w:hAnsi="Book Antiqua" w:cs="Tahoma"/>
        </w:rPr>
      </w:pPr>
    </w:p>
    <w:p w:rsidR="00A76DEB" w:rsidRPr="0084747E" w:rsidRDefault="00A76DEB" w:rsidP="00A76DEB">
      <w:pPr>
        <w:spacing w:line="276" w:lineRule="auto"/>
        <w:rPr>
          <w:rFonts w:ascii="Book Antiqua" w:hAnsi="Book Antiqua" w:cs="Tahoma"/>
          <w:b/>
          <w:sz w:val="24"/>
          <w:szCs w:val="24"/>
        </w:rPr>
      </w:pPr>
      <w:r w:rsidRPr="0084747E">
        <w:rPr>
          <w:rFonts w:ascii="Book Antiqua" w:hAnsi="Book Antiqua" w:cs="Tahoma"/>
          <w:b/>
          <w:sz w:val="24"/>
          <w:szCs w:val="24"/>
          <w:u w:val="single"/>
        </w:rPr>
        <w:t>ai fini di quanto previsto al comma 5 lett. d)</w:t>
      </w:r>
      <w:r w:rsidRPr="0084747E">
        <w:rPr>
          <w:rFonts w:ascii="Book Antiqua" w:hAnsi="Book Antiqua" w:cs="Tahoma"/>
          <w:b/>
          <w:sz w:val="24"/>
          <w:szCs w:val="24"/>
        </w:rPr>
        <w:t>:</w:t>
      </w:r>
    </w:p>
    <w:p w:rsidR="00F7411F" w:rsidRPr="00CB7FBF" w:rsidRDefault="00F7411F" w:rsidP="00F7411F">
      <w:pPr>
        <w:spacing w:line="276" w:lineRule="auto"/>
        <w:rPr>
          <w:rFonts w:ascii="Book Antiqua" w:hAnsi="Book Antiqua"/>
          <w:b/>
          <w:bCs/>
          <w:sz w:val="24"/>
          <w:szCs w:val="24"/>
        </w:rPr>
      </w:pPr>
      <w:r w:rsidRPr="0084747E">
        <w:rPr>
          <w:rFonts w:ascii="Book Antiqua" w:hAnsi="Book Antiqua" w:cs="Tahoma"/>
          <w:sz w:val="24"/>
          <w:szCs w:val="24"/>
        </w:rPr>
        <w:t>che la partecipazione dell’operatore economico non determin</w:t>
      </w:r>
      <w:r w:rsidR="00EF76B5" w:rsidRPr="0084747E">
        <w:rPr>
          <w:rFonts w:ascii="Book Antiqua" w:hAnsi="Book Antiqua" w:cs="Tahoma"/>
          <w:sz w:val="24"/>
          <w:szCs w:val="24"/>
        </w:rPr>
        <w:t>a</w:t>
      </w:r>
      <w:r w:rsidRPr="0084747E">
        <w:rPr>
          <w:rFonts w:ascii="Book Antiqua" w:hAnsi="Book Antiqua" w:cs="Tahoma"/>
          <w:sz w:val="24"/>
          <w:szCs w:val="24"/>
        </w:rPr>
        <w:t xml:space="preserve"> una situazione di</w:t>
      </w:r>
      <w:r w:rsidRPr="00CB7FBF">
        <w:rPr>
          <w:rFonts w:ascii="Book Antiqua" w:hAnsi="Book Antiqua" w:cs="Tahoma"/>
          <w:sz w:val="24"/>
          <w:szCs w:val="24"/>
        </w:rPr>
        <w:t xml:space="preserve"> conflitto di interesse  ai sensi dell’art. 42, comma 2, D.lgs. 50/2016;</w:t>
      </w:r>
      <w:r w:rsidRPr="00CB7FBF">
        <w:rPr>
          <w:rFonts w:ascii="Book Antiqua" w:hAnsi="Book Antiqua"/>
          <w:b/>
          <w:bCs/>
          <w:sz w:val="24"/>
          <w:szCs w:val="24"/>
          <w:highlight w:val="yellow"/>
        </w:rPr>
        <w:t xml:space="preserve"> </w:t>
      </w:r>
    </w:p>
    <w:p w:rsidR="00A76DEB" w:rsidRPr="00CB7FBF" w:rsidRDefault="00A76DEB" w:rsidP="00A76DEB">
      <w:pPr>
        <w:spacing w:line="276" w:lineRule="auto"/>
        <w:rPr>
          <w:rFonts w:ascii="Book Antiqua" w:hAnsi="Book Antiqua"/>
          <w:b/>
          <w:bCs/>
          <w:sz w:val="24"/>
          <w:szCs w:val="24"/>
          <w:highlight w:val="yellow"/>
        </w:rPr>
      </w:pPr>
    </w:p>
    <w:p w:rsidR="00440106" w:rsidRPr="00CB7FBF" w:rsidRDefault="00A76DEB" w:rsidP="00440106">
      <w:pPr>
        <w:pStyle w:val="NormaleWeb"/>
        <w:spacing w:before="0" w:beforeAutospacing="0" w:after="0" w:afterAutospacing="0" w:line="276" w:lineRule="auto"/>
        <w:jc w:val="both"/>
        <w:rPr>
          <w:rFonts w:ascii="Book Antiqua" w:hAnsi="Book Antiqua" w:cs="Tahoma"/>
          <w:b/>
        </w:rPr>
      </w:pPr>
      <w:r w:rsidRPr="00CB7FBF">
        <w:rPr>
          <w:rFonts w:ascii="Book Antiqua" w:hAnsi="Book Antiqua" w:cs="Tahoma"/>
          <w:b/>
          <w:u w:val="single"/>
        </w:rPr>
        <w:t>ai fini di quanto previsto al comma 5 lett. e)</w:t>
      </w:r>
      <w:r w:rsidR="00440106" w:rsidRPr="00CB7FBF">
        <w:rPr>
          <w:rFonts w:ascii="Book Antiqua" w:hAnsi="Book Antiqua" w:cs="Tahoma"/>
          <w:b/>
        </w:rPr>
        <w:t>:</w:t>
      </w:r>
    </w:p>
    <w:p w:rsidR="00A76DEB" w:rsidRPr="00CB7FBF" w:rsidRDefault="00A76DEB" w:rsidP="00440106">
      <w:pPr>
        <w:pStyle w:val="NormaleWeb"/>
        <w:spacing w:before="0" w:beforeAutospacing="0" w:after="0" w:afterAutospacing="0" w:line="276" w:lineRule="auto"/>
        <w:jc w:val="both"/>
        <w:rPr>
          <w:rFonts w:ascii="Book Antiqua" w:hAnsi="Book Antiqua" w:cs="Tahoma"/>
          <w:b/>
        </w:rPr>
      </w:pPr>
      <w:r w:rsidRPr="00CB7FBF">
        <w:rPr>
          <w:rFonts w:ascii="Book Antiqua" w:hAnsi="Book Antiqua" w:cs="Tahoma"/>
        </w:rPr>
        <w:lastRenderedPageBreak/>
        <w:t>che l’operatore economico non ha avuto alcun coinvolgimento nella preparazione della procedura d’appalto;</w:t>
      </w:r>
    </w:p>
    <w:p w:rsidR="00DF3B56" w:rsidRPr="00CB7FBF" w:rsidRDefault="00DF3B56" w:rsidP="00A76DEB">
      <w:pPr>
        <w:pStyle w:val="NormaleWeb"/>
        <w:spacing w:before="0" w:beforeAutospacing="0" w:after="0" w:afterAutospacing="0" w:line="276" w:lineRule="auto"/>
        <w:jc w:val="both"/>
        <w:rPr>
          <w:rFonts w:ascii="Book Antiqua" w:hAnsi="Book Antiqua" w:cs="Tahoma"/>
          <w:b/>
          <w:u w:val="single"/>
        </w:rPr>
      </w:pPr>
    </w:p>
    <w:p w:rsidR="00A76DEB" w:rsidRPr="00CB7FBF" w:rsidRDefault="00A76DEB" w:rsidP="00A76DEB">
      <w:pPr>
        <w:pStyle w:val="NormaleWeb"/>
        <w:spacing w:before="0" w:beforeAutospacing="0" w:after="0" w:afterAutospacing="0" w:line="276" w:lineRule="auto"/>
        <w:jc w:val="both"/>
        <w:rPr>
          <w:rFonts w:ascii="Book Antiqua" w:hAnsi="Book Antiqua" w:cs="Tahoma"/>
          <w:b/>
        </w:rPr>
      </w:pPr>
      <w:r w:rsidRPr="00CB7FBF">
        <w:rPr>
          <w:rFonts w:ascii="Book Antiqua" w:hAnsi="Book Antiqua" w:cs="Tahoma"/>
          <w:b/>
          <w:u w:val="single"/>
        </w:rPr>
        <w:t>ai fini di quanto previsto al comma 5 lett. f)</w:t>
      </w:r>
      <w:r w:rsidRPr="00CB7FBF">
        <w:rPr>
          <w:rFonts w:ascii="Book Antiqua" w:hAnsi="Book Antiqua" w:cs="Tahoma"/>
          <w:b/>
        </w:rPr>
        <w:t>:</w:t>
      </w:r>
    </w:p>
    <w:p w:rsidR="00A76DEB" w:rsidRPr="00CB7FBF" w:rsidRDefault="00A76DEB" w:rsidP="00A76DEB">
      <w:pPr>
        <w:pStyle w:val="NormaleWeb"/>
        <w:spacing w:before="0" w:beforeAutospacing="0" w:after="0" w:afterAutospacing="0" w:line="276" w:lineRule="auto"/>
        <w:jc w:val="both"/>
        <w:rPr>
          <w:rFonts w:ascii="Book Antiqua" w:hAnsi="Book Antiqua" w:cs="Tahoma"/>
        </w:rPr>
      </w:pPr>
      <w:r w:rsidRPr="00CB7FBF">
        <w:rPr>
          <w:rFonts w:ascii="Book Antiqua" w:hAnsi="Book Antiqua" w:cs="Tahoma"/>
        </w:rPr>
        <w:t xml:space="preserve">che l’operatore economico non è stato soggetto alla sanzione </w:t>
      </w:r>
      <w:proofErr w:type="spellStart"/>
      <w:r w:rsidRPr="00CB7FBF">
        <w:rPr>
          <w:rFonts w:ascii="Book Antiqua" w:hAnsi="Book Antiqua" w:cs="Tahoma"/>
        </w:rPr>
        <w:t>interdittiva</w:t>
      </w:r>
      <w:proofErr w:type="spellEnd"/>
      <w:r w:rsidRPr="00CB7FBF">
        <w:rPr>
          <w:rFonts w:ascii="Book Antiqua" w:hAnsi="Book Antiqua" w:cs="Tahoma"/>
        </w:rPr>
        <w:t xml:space="preserve"> di cui all’art. 9, comma 2, lett. c), </w:t>
      </w:r>
      <w:hyperlink r:id="rId8" w:anchor="09" w:history="1">
        <w:r w:rsidRPr="00CB7FBF">
          <w:rPr>
            <w:rFonts w:ascii="Book Antiqua" w:hAnsi="Book Antiqua" w:cs="Tahoma"/>
          </w:rPr>
          <w:t>D.lgs.</w:t>
        </w:r>
      </w:hyperlink>
      <w:r w:rsidRPr="00CB7FBF">
        <w:rPr>
          <w:rFonts w:ascii="Book Antiqua" w:hAnsi="Book Antiqua" w:cs="Tahoma"/>
        </w:rPr>
        <w:t xml:space="preserve"> 231/2001 o ad altra sanzione che comporta il divieto di contrarre con la pubblica amministrazione, compresi i provvedimenti </w:t>
      </w:r>
      <w:proofErr w:type="spellStart"/>
      <w:r w:rsidRPr="00CB7FBF">
        <w:rPr>
          <w:rFonts w:ascii="Book Antiqua" w:hAnsi="Book Antiqua" w:cs="Tahoma"/>
        </w:rPr>
        <w:t>interdittivi</w:t>
      </w:r>
      <w:proofErr w:type="spellEnd"/>
      <w:r w:rsidRPr="00CB7FBF">
        <w:rPr>
          <w:rFonts w:ascii="Book Antiqua" w:hAnsi="Book Antiqua" w:cs="Tahoma"/>
        </w:rPr>
        <w:t xml:space="preserve"> di cui all'</w:t>
      </w:r>
      <w:hyperlink r:id="rId9" w:anchor="014" w:history="1">
        <w:r w:rsidRPr="00CB7FBF">
          <w:rPr>
            <w:rFonts w:ascii="Book Antiqua" w:hAnsi="Book Antiqua" w:cs="Tahoma"/>
          </w:rPr>
          <w:t>art. 14,  D.lgs. 81/2008</w:t>
        </w:r>
      </w:hyperlink>
      <w:r w:rsidRPr="00CB7FBF">
        <w:rPr>
          <w:rFonts w:ascii="Book Antiqua" w:hAnsi="Book Antiqua" w:cs="Tahoma"/>
        </w:rPr>
        <w:t>;</w:t>
      </w:r>
    </w:p>
    <w:p w:rsidR="00A76DEB" w:rsidRPr="00CB7FBF" w:rsidRDefault="00A76DEB" w:rsidP="0050453B">
      <w:pPr>
        <w:pStyle w:val="NormaleWeb"/>
        <w:spacing w:before="0" w:beforeAutospacing="0" w:after="0" w:afterAutospacing="0" w:line="276" w:lineRule="auto"/>
        <w:jc w:val="both"/>
        <w:rPr>
          <w:rFonts w:ascii="Book Antiqua" w:hAnsi="Book Antiqua" w:cs="Tahoma"/>
        </w:rPr>
      </w:pPr>
    </w:p>
    <w:p w:rsidR="0050453B" w:rsidRPr="00CB7FBF" w:rsidRDefault="0050453B" w:rsidP="00CB7FBF">
      <w:pPr>
        <w:pStyle w:val="NormaleWeb"/>
        <w:spacing w:before="0" w:beforeAutospacing="0" w:after="0" w:afterAutospacing="0" w:line="276" w:lineRule="auto"/>
        <w:jc w:val="both"/>
        <w:rPr>
          <w:rFonts w:ascii="Book Antiqua" w:hAnsi="Book Antiqua" w:cs="Tahoma"/>
          <w:b/>
        </w:rPr>
      </w:pPr>
      <w:r w:rsidRPr="00CB7FBF">
        <w:rPr>
          <w:rFonts w:ascii="Book Antiqua" w:hAnsi="Book Antiqua" w:cs="Tahoma"/>
          <w:b/>
          <w:u w:val="single"/>
        </w:rPr>
        <w:t>ai fini di quanto previsto al comma 5 lett. f-bis)</w:t>
      </w:r>
      <w:r w:rsidRPr="00CB7FBF">
        <w:rPr>
          <w:rFonts w:ascii="Book Antiqua" w:hAnsi="Book Antiqua" w:cs="Tahoma"/>
          <w:b/>
        </w:rPr>
        <w:t>:</w:t>
      </w:r>
    </w:p>
    <w:p w:rsidR="0050453B" w:rsidRPr="00CB7FBF" w:rsidRDefault="0050453B" w:rsidP="0050453B">
      <w:pPr>
        <w:widowControl/>
        <w:spacing w:line="276" w:lineRule="auto"/>
        <w:rPr>
          <w:rFonts w:ascii="Book Antiqua" w:hAnsi="Book Antiqua"/>
          <w:sz w:val="24"/>
          <w:szCs w:val="24"/>
        </w:rPr>
      </w:pPr>
      <w:r w:rsidRPr="00CB7FBF">
        <w:rPr>
          <w:rFonts w:ascii="Book Antiqua" w:hAnsi="Book Antiqua"/>
          <w:sz w:val="24"/>
          <w:szCs w:val="24"/>
        </w:rPr>
        <w:t>che l’operatore economico non present</w:t>
      </w:r>
      <w:r w:rsidR="00C35140" w:rsidRPr="00CB7FBF">
        <w:rPr>
          <w:rFonts w:ascii="Book Antiqua" w:hAnsi="Book Antiqua"/>
          <w:sz w:val="24"/>
          <w:szCs w:val="24"/>
        </w:rPr>
        <w:t>a</w:t>
      </w:r>
      <w:r w:rsidRPr="00CB7FBF">
        <w:rPr>
          <w:rFonts w:ascii="Book Antiqua" w:hAnsi="Book Antiqua"/>
          <w:sz w:val="24"/>
          <w:szCs w:val="24"/>
        </w:rPr>
        <w:t xml:space="preserve"> </w:t>
      </w:r>
      <w:r w:rsidRPr="006B312E">
        <w:rPr>
          <w:rFonts w:ascii="Book Antiqua" w:hAnsi="Book Antiqua"/>
          <w:sz w:val="24"/>
          <w:szCs w:val="24"/>
        </w:rPr>
        <w:t>nella procedura in corso e negli affidamenti di subappalti documentazione o dichiarazioni non veritiere;</w:t>
      </w:r>
    </w:p>
    <w:p w:rsidR="0050453B" w:rsidRPr="00CB7FBF" w:rsidRDefault="0050453B">
      <w:pPr>
        <w:widowControl/>
        <w:spacing w:line="276" w:lineRule="auto"/>
        <w:rPr>
          <w:rFonts w:ascii="Book Antiqua" w:hAnsi="Book Antiqua"/>
          <w:sz w:val="24"/>
          <w:szCs w:val="24"/>
        </w:rPr>
      </w:pPr>
    </w:p>
    <w:p w:rsidR="0050453B" w:rsidRPr="00CB7FBF" w:rsidRDefault="0050453B" w:rsidP="00CB7FBF">
      <w:pPr>
        <w:pStyle w:val="NormaleWeb"/>
        <w:spacing w:before="0" w:beforeAutospacing="0" w:after="0" w:afterAutospacing="0" w:line="276" w:lineRule="auto"/>
        <w:jc w:val="both"/>
        <w:rPr>
          <w:rFonts w:ascii="Book Antiqua" w:hAnsi="Book Antiqua" w:cs="Tahoma"/>
          <w:b/>
        </w:rPr>
      </w:pPr>
      <w:r w:rsidRPr="00CB7FBF">
        <w:rPr>
          <w:rFonts w:ascii="Book Antiqua" w:hAnsi="Book Antiqua" w:cs="Tahoma"/>
          <w:b/>
          <w:u w:val="single"/>
        </w:rPr>
        <w:t xml:space="preserve">ai fini di quanto previsto al comma 5 lett. </w:t>
      </w:r>
      <w:proofErr w:type="spellStart"/>
      <w:r w:rsidRPr="00CB7FBF">
        <w:rPr>
          <w:rFonts w:ascii="Book Antiqua" w:hAnsi="Book Antiqua" w:cs="Tahoma"/>
          <w:b/>
          <w:u w:val="single"/>
        </w:rPr>
        <w:t>f-ter</w:t>
      </w:r>
      <w:proofErr w:type="spellEnd"/>
      <w:r w:rsidRPr="00CB7FBF">
        <w:rPr>
          <w:rFonts w:ascii="Book Antiqua" w:hAnsi="Book Antiqua" w:cs="Tahoma"/>
          <w:b/>
          <w:u w:val="single"/>
        </w:rPr>
        <w:t>)</w:t>
      </w:r>
      <w:r w:rsidRPr="00CB7FBF">
        <w:rPr>
          <w:rFonts w:ascii="Book Antiqua" w:hAnsi="Book Antiqua" w:cs="Tahoma"/>
          <w:b/>
        </w:rPr>
        <w:t>:</w:t>
      </w:r>
    </w:p>
    <w:p w:rsidR="0050453B" w:rsidRPr="00CB7FBF" w:rsidRDefault="0050453B" w:rsidP="0050453B">
      <w:pPr>
        <w:widowControl/>
        <w:spacing w:line="276" w:lineRule="auto"/>
        <w:rPr>
          <w:rFonts w:ascii="Book Antiqua" w:hAnsi="Book Antiqua"/>
          <w:sz w:val="24"/>
          <w:szCs w:val="24"/>
        </w:rPr>
      </w:pPr>
      <w:r w:rsidRPr="00CB7FBF">
        <w:rPr>
          <w:rFonts w:ascii="Book Antiqua" w:hAnsi="Book Antiqua"/>
          <w:sz w:val="24"/>
          <w:szCs w:val="24"/>
        </w:rPr>
        <w:t xml:space="preserve">che l’operatore economico non </w:t>
      </w:r>
      <w:r w:rsidR="00C35140" w:rsidRPr="00CB7FBF">
        <w:rPr>
          <w:rFonts w:ascii="Book Antiqua" w:hAnsi="Book Antiqua"/>
          <w:sz w:val="24"/>
          <w:szCs w:val="24"/>
        </w:rPr>
        <w:t>risulta</w:t>
      </w:r>
      <w:r w:rsidRPr="00CB7FBF">
        <w:rPr>
          <w:rFonts w:ascii="Book Antiqua" w:hAnsi="Book Antiqua"/>
          <w:sz w:val="24"/>
          <w:szCs w:val="24"/>
        </w:rPr>
        <w:t xml:space="preserve"> iscritto nel casellario informatico tenuto dall’Osservatorio dell’</w:t>
      </w:r>
      <w:r w:rsidRPr="00AE6978">
        <w:rPr>
          <w:rFonts w:ascii="Book Antiqua" w:hAnsi="Book Antiqua"/>
          <w:sz w:val="24"/>
          <w:szCs w:val="24"/>
        </w:rPr>
        <w:t xml:space="preserve">ANAC </w:t>
      </w:r>
      <w:r w:rsidRPr="00CB7FBF">
        <w:rPr>
          <w:rFonts w:ascii="Book Antiqua" w:hAnsi="Book Antiqua"/>
          <w:sz w:val="24"/>
          <w:szCs w:val="24"/>
        </w:rPr>
        <w:t>per aver presentato false dichiarazioni o falsa documentazione nelle procedure di gara e negli affidamenti di subappalti;</w:t>
      </w:r>
    </w:p>
    <w:p w:rsidR="006C35D5" w:rsidRPr="00CB7FBF" w:rsidRDefault="006C35D5" w:rsidP="00A76DEB">
      <w:pPr>
        <w:pStyle w:val="NormaleWeb"/>
        <w:spacing w:before="0" w:beforeAutospacing="0" w:after="0" w:afterAutospacing="0" w:line="276" w:lineRule="auto"/>
        <w:jc w:val="both"/>
        <w:rPr>
          <w:rFonts w:ascii="Book Antiqua" w:hAnsi="Book Antiqua" w:cs="Tahoma"/>
        </w:rPr>
      </w:pPr>
    </w:p>
    <w:p w:rsidR="00A76DEB" w:rsidRPr="00CB7FBF" w:rsidRDefault="00A76DEB" w:rsidP="00A76DEB">
      <w:pPr>
        <w:pStyle w:val="NormaleWeb"/>
        <w:spacing w:before="0" w:beforeAutospacing="0" w:after="0" w:afterAutospacing="0" w:line="276" w:lineRule="auto"/>
        <w:jc w:val="both"/>
        <w:rPr>
          <w:rFonts w:ascii="Book Antiqua" w:hAnsi="Book Antiqua" w:cs="Tahoma"/>
          <w:b/>
        </w:rPr>
      </w:pPr>
      <w:r w:rsidRPr="00CB7FBF">
        <w:rPr>
          <w:rFonts w:ascii="Book Antiqua" w:hAnsi="Book Antiqua" w:cs="Tahoma"/>
          <w:b/>
          <w:u w:val="single"/>
        </w:rPr>
        <w:t>ai fini di quanto previsto al comma 5 lett. g)</w:t>
      </w:r>
      <w:r w:rsidRPr="00CB7FBF">
        <w:rPr>
          <w:rFonts w:ascii="Book Antiqua" w:hAnsi="Book Antiqua" w:cs="Tahoma"/>
          <w:b/>
        </w:rPr>
        <w:t>:</w:t>
      </w:r>
    </w:p>
    <w:p w:rsidR="00A76DEB" w:rsidRPr="00CB7FBF" w:rsidRDefault="00A76DEB" w:rsidP="00A76DEB">
      <w:pPr>
        <w:pStyle w:val="NormaleWeb"/>
        <w:spacing w:before="0" w:beforeAutospacing="0" w:after="0" w:afterAutospacing="0" w:line="276" w:lineRule="auto"/>
        <w:jc w:val="both"/>
        <w:rPr>
          <w:rFonts w:ascii="Book Antiqua" w:hAnsi="Book Antiqua" w:cs="Tahoma"/>
        </w:rPr>
      </w:pPr>
      <w:r w:rsidRPr="00CB7FBF">
        <w:rPr>
          <w:rFonts w:ascii="Book Antiqua" w:hAnsi="Book Antiqua" w:cs="Tahoma"/>
        </w:rPr>
        <w:t>che l’operatore economico</w:t>
      </w:r>
      <w:r w:rsidRPr="00CB7FBF">
        <w:rPr>
          <w:rFonts w:ascii="Book Antiqua" w:hAnsi="Book Antiqua" w:cs="Tahoma"/>
          <w:i/>
        </w:rPr>
        <w:t xml:space="preserve"> </w:t>
      </w:r>
      <w:r w:rsidRPr="00CB7FBF">
        <w:rPr>
          <w:rFonts w:ascii="Book Antiqua" w:hAnsi="Book Antiqua" w:cs="Tahoma"/>
        </w:rPr>
        <w:t>non risulta iscritto nel casellario informatico tenuto dall</w:t>
      </w:r>
      <w:r w:rsidR="005B1287" w:rsidRPr="00CB7FBF">
        <w:rPr>
          <w:rFonts w:ascii="Book Antiqua" w:hAnsi="Book Antiqua" w:cs="Tahoma"/>
        </w:rPr>
        <w:t>’</w:t>
      </w:r>
      <w:r w:rsidRPr="00CB7FBF">
        <w:rPr>
          <w:rFonts w:ascii="Book Antiqua" w:hAnsi="Book Antiqua" w:cs="Tahoma"/>
        </w:rPr>
        <w:t xml:space="preserve">Osservatorio dell'ANAC per aver presentato false dichiarazioni o falsa documentazione ai fini del rilascio dell'attestazione di qualificazione; </w:t>
      </w:r>
    </w:p>
    <w:p w:rsidR="00A76DEB" w:rsidRPr="00CB7FBF" w:rsidRDefault="00A76DEB" w:rsidP="005B1287">
      <w:pPr>
        <w:pStyle w:val="NormaleWeb"/>
        <w:spacing w:before="0" w:beforeAutospacing="0" w:after="0" w:afterAutospacing="0" w:line="276" w:lineRule="auto"/>
        <w:jc w:val="both"/>
        <w:rPr>
          <w:rFonts w:ascii="Book Antiqua" w:hAnsi="Book Antiqua" w:cs="Tahoma"/>
          <w:b/>
        </w:rPr>
      </w:pPr>
    </w:p>
    <w:p w:rsidR="00A76DEB" w:rsidRPr="00CB7FBF" w:rsidRDefault="00A76DEB" w:rsidP="005B1287">
      <w:pPr>
        <w:pStyle w:val="NormaleWeb"/>
        <w:spacing w:before="0" w:beforeAutospacing="0" w:after="0" w:afterAutospacing="0" w:line="276" w:lineRule="auto"/>
        <w:jc w:val="both"/>
        <w:rPr>
          <w:rFonts w:ascii="Book Antiqua" w:hAnsi="Book Antiqua" w:cs="Tahoma"/>
          <w:b/>
        </w:rPr>
      </w:pPr>
      <w:r w:rsidRPr="00CB7FBF">
        <w:rPr>
          <w:rFonts w:ascii="Book Antiqua" w:hAnsi="Book Antiqua" w:cs="Tahoma"/>
          <w:b/>
          <w:u w:val="single"/>
        </w:rPr>
        <w:t>ai fini di quanto previsto al comma 5 lett. h)</w:t>
      </w:r>
      <w:r w:rsidRPr="00CB7FBF">
        <w:rPr>
          <w:rFonts w:ascii="Book Antiqua" w:hAnsi="Book Antiqua" w:cs="Tahoma"/>
          <w:b/>
        </w:rPr>
        <w:t>:</w:t>
      </w:r>
    </w:p>
    <w:p w:rsidR="00A76DEB" w:rsidRPr="00CB7FBF" w:rsidRDefault="00A76DEB" w:rsidP="00A76DEB">
      <w:pPr>
        <w:pStyle w:val="NormaleWeb"/>
        <w:spacing w:before="0" w:beforeAutospacing="0" w:after="0" w:afterAutospacing="0" w:line="276" w:lineRule="auto"/>
        <w:jc w:val="both"/>
        <w:rPr>
          <w:rFonts w:ascii="Book Antiqua" w:hAnsi="Book Antiqua" w:cs="Tahoma"/>
          <w:b/>
        </w:rPr>
      </w:pPr>
      <w:r w:rsidRPr="00CB7FBF">
        <w:rPr>
          <w:rFonts w:ascii="Book Antiqua" w:hAnsi="Book Antiqua" w:cs="Tahoma"/>
        </w:rPr>
        <w:t>che l’operatore economico</w:t>
      </w:r>
      <w:r w:rsidR="005B1287" w:rsidRPr="00CB7FBF">
        <w:rPr>
          <w:rFonts w:ascii="Book Antiqua" w:hAnsi="Book Antiqua" w:cs="Tahoma"/>
        </w:rPr>
        <w:t xml:space="preserve"> </w:t>
      </w:r>
      <w:r w:rsidRPr="00CB7FBF">
        <w:rPr>
          <w:rFonts w:ascii="Book Antiqua" w:hAnsi="Book Antiqua" w:cs="Tahoma"/>
        </w:rPr>
        <w:t xml:space="preserve"> non ha violato il divieto di intestazione fiduciaria di cui  al </w:t>
      </w:r>
      <w:proofErr w:type="spellStart"/>
      <w:r w:rsidRPr="00CB7FBF">
        <w:rPr>
          <w:rFonts w:ascii="Book Antiqua" w:hAnsi="Book Antiqua" w:cs="Tahoma"/>
        </w:rPr>
        <w:t>D.P.C.M.</w:t>
      </w:r>
      <w:proofErr w:type="spellEnd"/>
      <w:r w:rsidRPr="00CB7FBF">
        <w:rPr>
          <w:rFonts w:ascii="Book Antiqua" w:hAnsi="Book Antiqua" w:cs="Tahoma"/>
        </w:rPr>
        <w:t xml:space="preserve"> 187/1991</w:t>
      </w:r>
      <w:r w:rsidR="00322988" w:rsidRPr="00CB7FBF">
        <w:rPr>
          <w:rFonts w:ascii="Book Antiqua" w:hAnsi="Book Antiqua" w:cs="Tahoma"/>
        </w:rPr>
        <w:t>;</w:t>
      </w:r>
      <w:r w:rsidRPr="00CB7FBF">
        <w:rPr>
          <w:rFonts w:ascii="Book Antiqua" w:hAnsi="Book Antiqua" w:cs="Tahoma"/>
        </w:rPr>
        <w:t xml:space="preserve"> </w:t>
      </w:r>
    </w:p>
    <w:p w:rsidR="00A76DEB" w:rsidRPr="00CB7FBF" w:rsidRDefault="00A76DEB" w:rsidP="00A76DEB">
      <w:pPr>
        <w:pStyle w:val="NormaleWeb"/>
        <w:spacing w:before="0" w:beforeAutospacing="0" w:after="0" w:afterAutospacing="0" w:line="276" w:lineRule="auto"/>
        <w:jc w:val="both"/>
        <w:rPr>
          <w:rFonts w:ascii="Book Antiqua" w:hAnsi="Book Antiqua" w:cs="Tahoma"/>
          <w:b/>
        </w:rPr>
      </w:pPr>
    </w:p>
    <w:p w:rsidR="00A76DEB" w:rsidRPr="00CB7FBF" w:rsidRDefault="00A76DEB" w:rsidP="00A76DEB">
      <w:pPr>
        <w:pStyle w:val="NormaleWeb"/>
        <w:spacing w:before="0" w:beforeAutospacing="0" w:after="0" w:afterAutospacing="0" w:line="276" w:lineRule="auto"/>
        <w:jc w:val="both"/>
        <w:rPr>
          <w:rFonts w:ascii="Book Antiqua" w:hAnsi="Book Antiqua" w:cs="Tahoma"/>
          <w:b/>
        </w:rPr>
      </w:pPr>
      <w:r w:rsidRPr="00CB7FBF">
        <w:rPr>
          <w:rFonts w:ascii="Book Antiqua" w:hAnsi="Book Antiqua" w:cs="Tahoma"/>
          <w:b/>
          <w:u w:val="single"/>
        </w:rPr>
        <w:t>ai fini di quanto previsto al comma 5 lett. i)</w:t>
      </w:r>
      <w:r w:rsidRPr="00CB7FBF">
        <w:rPr>
          <w:rFonts w:ascii="Book Antiqua" w:hAnsi="Book Antiqua" w:cs="Tahoma"/>
          <w:b/>
        </w:rPr>
        <w:t>:</w:t>
      </w:r>
    </w:p>
    <w:p w:rsidR="00A76DEB" w:rsidRPr="00CB7FBF" w:rsidRDefault="00A76DEB" w:rsidP="00A76DEB">
      <w:pPr>
        <w:pStyle w:val="NormaleWeb"/>
        <w:spacing w:before="0" w:beforeAutospacing="0" w:after="0" w:afterAutospacing="0" w:line="276" w:lineRule="auto"/>
        <w:jc w:val="both"/>
        <w:rPr>
          <w:rFonts w:ascii="Book Antiqua" w:hAnsi="Book Antiqua" w:cs="Tahoma"/>
        </w:rPr>
      </w:pPr>
      <w:r w:rsidRPr="00CB7FBF">
        <w:rPr>
          <w:rFonts w:ascii="Book Antiqua" w:hAnsi="Book Antiqua" w:cs="Tahoma"/>
        </w:rPr>
        <w:t>che l’operatore economico è in regola con le norme che disciplinano il diritto al lavoro dei disabili di cui alla L. 68/1999</w:t>
      </w:r>
      <w:r w:rsidRPr="00CB7FBF">
        <w:rPr>
          <w:rFonts w:ascii="Book Antiqua" w:hAnsi="Book Antiqua" w:cs="Tahoma"/>
          <w:i/>
        </w:rPr>
        <w:t>;</w:t>
      </w:r>
    </w:p>
    <w:p w:rsidR="00A76DEB" w:rsidRPr="00CB7FBF" w:rsidRDefault="00A76DEB" w:rsidP="00A76DEB">
      <w:pPr>
        <w:pStyle w:val="NormaleWeb"/>
        <w:spacing w:before="0" w:beforeAutospacing="0" w:after="0" w:afterAutospacing="0" w:line="276" w:lineRule="auto"/>
        <w:jc w:val="both"/>
        <w:rPr>
          <w:rFonts w:ascii="Book Antiqua" w:hAnsi="Book Antiqua" w:cs="Tahoma"/>
          <w:b/>
        </w:rPr>
      </w:pPr>
    </w:p>
    <w:p w:rsidR="00A76DEB" w:rsidRPr="00CB7FBF" w:rsidRDefault="00A76DEB" w:rsidP="00A76DEB">
      <w:pPr>
        <w:pStyle w:val="NormaleWeb"/>
        <w:spacing w:before="0" w:beforeAutospacing="0" w:after="0" w:afterAutospacing="0" w:line="276" w:lineRule="auto"/>
        <w:jc w:val="both"/>
        <w:rPr>
          <w:rFonts w:ascii="Book Antiqua" w:hAnsi="Book Antiqua" w:cs="Tahoma"/>
          <w:b/>
        </w:rPr>
      </w:pPr>
      <w:r w:rsidRPr="00CB7FBF">
        <w:rPr>
          <w:rFonts w:ascii="Book Antiqua" w:hAnsi="Book Antiqua" w:cs="Tahoma"/>
          <w:b/>
          <w:u w:val="single"/>
        </w:rPr>
        <w:t>ai fini di quanto previsto al  comma 5 lett. l)</w:t>
      </w:r>
      <w:r w:rsidRPr="00CB7FBF">
        <w:rPr>
          <w:rFonts w:ascii="Book Antiqua" w:hAnsi="Book Antiqua" w:cs="Tahoma"/>
          <w:b/>
        </w:rPr>
        <w:t>:</w:t>
      </w:r>
    </w:p>
    <w:p w:rsidR="00A76DEB" w:rsidRPr="00CB7FBF" w:rsidRDefault="00A76DEB" w:rsidP="00A76DEB">
      <w:pPr>
        <w:pStyle w:val="NormaleWeb"/>
        <w:spacing w:before="0" w:beforeAutospacing="0" w:after="0" w:afterAutospacing="0" w:line="276" w:lineRule="auto"/>
        <w:jc w:val="both"/>
        <w:rPr>
          <w:rFonts w:ascii="Book Antiqua" w:hAnsi="Book Antiqua" w:cs="Tahoma"/>
        </w:rPr>
      </w:pPr>
      <w:r w:rsidRPr="00CB7FBF">
        <w:rPr>
          <w:rFonts w:ascii="Book Antiqua" w:hAnsi="Book Antiqua" w:cs="Tahoma"/>
        </w:rPr>
        <w:t xml:space="preserve">che l’operatore economico non è oggetto di comunicazione sul sito dell’Osservatorio dell’ANAC di alcuna comunicazione di omessa denuncia dei fatti di cui agli artt. 317 e 629 del codice penale, aggravati ai sensi dell’art. 7, D.L. 152/1991, convertito, con modificazioni, dalla L. 203/1991; </w:t>
      </w:r>
    </w:p>
    <w:p w:rsidR="00A76DEB" w:rsidRPr="00CB7FBF" w:rsidRDefault="00A76DEB" w:rsidP="00A76DEB">
      <w:pPr>
        <w:pStyle w:val="NormaleWeb"/>
        <w:spacing w:before="0" w:beforeAutospacing="0" w:after="0" w:afterAutospacing="0" w:line="276" w:lineRule="auto"/>
        <w:jc w:val="both"/>
        <w:rPr>
          <w:rFonts w:ascii="Book Antiqua" w:hAnsi="Book Antiqua" w:cs="Tahoma"/>
        </w:rPr>
      </w:pPr>
    </w:p>
    <w:p w:rsidR="009449E6" w:rsidRPr="00CB7FBF" w:rsidRDefault="00A76DEB" w:rsidP="00CB7FBF">
      <w:pPr>
        <w:pStyle w:val="NormaleWeb"/>
        <w:spacing w:before="0" w:beforeAutospacing="0" w:after="0" w:afterAutospacing="0" w:line="276" w:lineRule="auto"/>
        <w:jc w:val="both"/>
        <w:rPr>
          <w:rFonts w:ascii="Book Antiqua" w:hAnsi="Book Antiqua" w:cs="Tahoma"/>
          <w:b/>
        </w:rPr>
      </w:pPr>
      <w:r w:rsidRPr="00CB7FBF">
        <w:rPr>
          <w:rFonts w:ascii="Book Antiqua" w:hAnsi="Book Antiqua" w:cs="Tahoma"/>
          <w:b/>
          <w:u w:val="single"/>
        </w:rPr>
        <w:t>ai fini di quanto previsto al comma 5 lett. m)</w:t>
      </w:r>
      <w:r w:rsidRPr="00CB7FBF">
        <w:rPr>
          <w:rFonts w:ascii="Book Antiqua" w:hAnsi="Book Antiqua" w:cs="Tahoma"/>
          <w:b/>
        </w:rPr>
        <w:t>:</w:t>
      </w:r>
    </w:p>
    <w:p w:rsidR="00A76DEB" w:rsidRPr="00CB7FBF" w:rsidRDefault="00A76DEB" w:rsidP="00CB7FBF">
      <w:pPr>
        <w:pStyle w:val="NormaleWeb"/>
        <w:spacing w:before="0" w:beforeAutospacing="0" w:after="0" w:afterAutospacing="0" w:line="276" w:lineRule="auto"/>
        <w:jc w:val="both"/>
        <w:rPr>
          <w:rFonts w:ascii="Book Antiqua" w:hAnsi="Book Antiqua" w:cs="Tahoma"/>
          <w:b/>
        </w:rPr>
      </w:pPr>
      <w:r w:rsidRPr="00CB7FBF">
        <w:rPr>
          <w:rFonts w:ascii="Book Antiqua" w:hAnsi="Book Antiqua" w:cs="Tahoma"/>
        </w:rPr>
        <w:lastRenderedPageBreak/>
        <w:t>tutti i soggetti nei confronti dei quali l’operatore economico si trovi in una situazione di controllo di cui all’art. 2359 del codice civile (controllante e controllato)</w:t>
      </w:r>
      <w:r w:rsidRPr="00CB7FBF">
        <w:rPr>
          <w:rStyle w:val="Rimandonotaapidipagina"/>
          <w:rFonts w:ascii="Book Antiqua" w:hAnsi="Book Antiqua" w:cs="Tahoma"/>
          <w:b/>
          <w:color w:val="FF0000"/>
        </w:rPr>
        <w:footnoteReference w:id="3"/>
      </w:r>
      <w:r w:rsidRPr="00CB7FBF">
        <w:rPr>
          <w:rFonts w:ascii="Book Antiqua" w:hAnsi="Book Antiqua" w:cs="Tahoma"/>
          <w:b/>
          <w:color w:val="FF0000"/>
        </w:rPr>
        <w:t xml:space="preserve">  </w:t>
      </w:r>
    </w:p>
    <w:p w:rsidR="00A76DEB" w:rsidRPr="00CB7FBF" w:rsidRDefault="00A76DEB" w:rsidP="00CB7FBF">
      <w:pPr>
        <w:pStyle w:val="NormaleWeb"/>
        <w:tabs>
          <w:tab w:val="left" w:pos="400"/>
        </w:tabs>
        <w:spacing w:before="0" w:beforeAutospacing="0" w:after="0" w:afterAutospacing="0" w:line="276" w:lineRule="auto"/>
        <w:rPr>
          <w:rFonts w:ascii="Book Antiqua" w:hAnsi="Book Antiqua" w:cs="Tahoma"/>
        </w:rPr>
      </w:pPr>
      <w:r w:rsidRPr="00CB7FBF">
        <w:rPr>
          <w:rFonts w:ascii="Book Antiqua" w:hAnsi="Book Antiqua" w:cs="Tahoma"/>
        </w:rPr>
        <w:t>_______________________________________________</w:t>
      </w:r>
      <w:r w:rsidR="007C25DF" w:rsidRPr="00CB7FBF">
        <w:rPr>
          <w:rFonts w:ascii="Book Antiqua" w:hAnsi="Book Antiqua" w:cs="Tahoma"/>
        </w:rPr>
        <w:t>_____</w:t>
      </w:r>
      <w:r w:rsidRPr="00CB7FBF">
        <w:rPr>
          <w:rFonts w:ascii="Book Antiqua" w:hAnsi="Book Antiqua" w:cs="Tahoma"/>
        </w:rPr>
        <w:t>______________</w:t>
      </w:r>
      <w:r w:rsidR="00BC390A" w:rsidRPr="00CB7FBF">
        <w:rPr>
          <w:rFonts w:ascii="Book Antiqua" w:hAnsi="Book Antiqua" w:cs="Tahoma"/>
        </w:rPr>
        <w:t>______</w:t>
      </w:r>
      <w:r w:rsidR="00CB7FBF">
        <w:rPr>
          <w:rFonts w:ascii="Book Antiqua" w:hAnsi="Book Antiqua" w:cs="Tahoma"/>
        </w:rPr>
        <w:t>_____</w:t>
      </w:r>
    </w:p>
    <w:p w:rsidR="00A76DEB" w:rsidRPr="00CB7FBF" w:rsidRDefault="00A76DEB" w:rsidP="00CB7FBF">
      <w:pPr>
        <w:pStyle w:val="NormaleWeb"/>
        <w:tabs>
          <w:tab w:val="left" w:pos="400"/>
        </w:tabs>
        <w:spacing w:before="0" w:beforeAutospacing="0" w:after="0" w:afterAutospacing="0" w:line="276" w:lineRule="auto"/>
        <w:rPr>
          <w:rFonts w:ascii="Book Antiqua" w:hAnsi="Book Antiqua" w:cs="Tahoma"/>
        </w:rPr>
      </w:pPr>
      <w:r w:rsidRPr="00CB7FBF">
        <w:rPr>
          <w:rFonts w:ascii="Book Antiqua" w:hAnsi="Book Antiqua" w:cs="Tahoma"/>
        </w:rPr>
        <w:t>_________________________________________</w:t>
      </w:r>
      <w:r w:rsidR="007C25DF" w:rsidRPr="00CB7FBF">
        <w:rPr>
          <w:rFonts w:ascii="Book Antiqua" w:hAnsi="Book Antiqua" w:cs="Tahoma"/>
        </w:rPr>
        <w:t>_____</w:t>
      </w:r>
      <w:r w:rsidRPr="00CB7FBF">
        <w:rPr>
          <w:rFonts w:ascii="Book Antiqua" w:hAnsi="Book Antiqua" w:cs="Tahoma"/>
        </w:rPr>
        <w:t>_________________________</w:t>
      </w:r>
      <w:r w:rsidR="00BC390A" w:rsidRPr="00CB7FBF">
        <w:rPr>
          <w:rFonts w:ascii="Book Antiqua" w:hAnsi="Book Antiqua" w:cs="Tahoma"/>
        </w:rPr>
        <w:t>______</w:t>
      </w:r>
    </w:p>
    <w:p w:rsidR="00B939A4" w:rsidRPr="00CB7FBF" w:rsidRDefault="00B939A4" w:rsidP="00B939A4">
      <w:pPr>
        <w:pStyle w:val="NormaleWeb"/>
        <w:tabs>
          <w:tab w:val="left" w:pos="400"/>
        </w:tabs>
        <w:spacing w:before="0" w:beforeAutospacing="0" w:after="0" w:afterAutospacing="0" w:line="276" w:lineRule="auto"/>
        <w:rPr>
          <w:rFonts w:ascii="Book Antiqua" w:hAnsi="Book Antiqua" w:cs="Tahoma"/>
        </w:rPr>
      </w:pPr>
      <w:r w:rsidRPr="00CB7FBF">
        <w:rPr>
          <w:rFonts w:ascii="Book Antiqua" w:hAnsi="Book Antiqua" w:cs="Tahoma"/>
        </w:rPr>
        <w:t>_____________________________________________________________________________</w:t>
      </w:r>
    </w:p>
    <w:p w:rsidR="00A92795" w:rsidRPr="00CB7FBF" w:rsidRDefault="00A92795" w:rsidP="00A92795">
      <w:pPr>
        <w:pStyle w:val="NormaleWeb"/>
        <w:tabs>
          <w:tab w:val="left" w:pos="400"/>
        </w:tabs>
        <w:spacing w:before="0" w:beforeAutospacing="0" w:after="0" w:afterAutospacing="0" w:line="276" w:lineRule="auto"/>
        <w:rPr>
          <w:rFonts w:ascii="Book Antiqua" w:hAnsi="Book Antiqua" w:cs="Tahoma"/>
        </w:rPr>
      </w:pPr>
      <w:r w:rsidRPr="00CB7FBF">
        <w:rPr>
          <w:rFonts w:ascii="Book Antiqua" w:hAnsi="Book Antiqua" w:cs="Tahoma"/>
        </w:rPr>
        <w:t>_____________________________________________________________________________</w:t>
      </w:r>
    </w:p>
    <w:p w:rsidR="00A92795" w:rsidRPr="00CB7FBF" w:rsidRDefault="00A92795" w:rsidP="00A92795">
      <w:pPr>
        <w:pStyle w:val="NormaleWeb"/>
        <w:tabs>
          <w:tab w:val="left" w:pos="400"/>
        </w:tabs>
        <w:spacing w:before="0" w:beforeAutospacing="0" w:after="0" w:afterAutospacing="0" w:line="276" w:lineRule="auto"/>
        <w:rPr>
          <w:rFonts w:ascii="Book Antiqua" w:hAnsi="Book Antiqua" w:cs="Tahoma"/>
        </w:rPr>
      </w:pPr>
      <w:r w:rsidRPr="00CB7FBF">
        <w:rPr>
          <w:rFonts w:ascii="Book Antiqua" w:hAnsi="Book Antiqua" w:cs="Tahoma"/>
        </w:rPr>
        <w:t>_____________________________________________________________________________</w:t>
      </w:r>
    </w:p>
    <w:p w:rsidR="00CB7FBF" w:rsidRPr="00CB7FBF" w:rsidRDefault="00CB7FBF" w:rsidP="00CB7FBF">
      <w:pPr>
        <w:pStyle w:val="NormaleWeb"/>
        <w:tabs>
          <w:tab w:val="left" w:pos="400"/>
        </w:tabs>
        <w:spacing w:before="0" w:beforeAutospacing="0" w:after="0" w:afterAutospacing="0" w:line="276" w:lineRule="auto"/>
        <w:rPr>
          <w:rFonts w:ascii="Book Antiqua" w:hAnsi="Book Antiqua" w:cs="Tahoma"/>
        </w:rPr>
      </w:pPr>
      <w:r w:rsidRPr="00CB7FBF">
        <w:rPr>
          <w:rFonts w:ascii="Book Antiqua" w:hAnsi="Book Antiqua" w:cs="Tahoma"/>
        </w:rPr>
        <w:t>_____________________________________________________________________________</w:t>
      </w:r>
    </w:p>
    <w:p w:rsidR="00A76DEB" w:rsidRPr="00CB7FBF" w:rsidRDefault="00A76DEB" w:rsidP="00CB7FBF">
      <w:pPr>
        <w:pStyle w:val="NormaleWeb"/>
        <w:tabs>
          <w:tab w:val="left" w:pos="400"/>
        </w:tabs>
        <w:spacing w:before="0" w:beforeAutospacing="0" w:after="0" w:afterAutospacing="0" w:line="276" w:lineRule="auto"/>
        <w:jc w:val="both"/>
        <w:rPr>
          <w:rFonts w:ascii="Book Antiqua" w:hAnsi="Book Antiqua" w:cs="Tahoma"/>
        </w:rPr>
      </w:pPr>
      <w:r w:rsidRPr="00CB7FBF">
        <w:rPr>
          <w:rFonts w:ascii="Book Antiqua" w:hAnsi="Book Antiqua" w:cs="Tahoma"/>
        </w:rPr>
        <w:t>_____________________________________</w:t>
      </w:r>
      <w:r w:rsidR="00BC390A" w:rsidRPr="00CB7FBF">
        <w:rPr>
          <w:rFonts w:ascii="Book Antiqua" w:hAnsi="Book Antiqua" w:cs="Tahoma"/>
        </w:rPr>
        <w:t>_______</w:t>
      </w:r>
      <w:r w:rsidRPr="00CB7FBF">
        <w:rPr>
          <w:rFonts w:ascii="Book Antiqua" w:hAnsi="Book Antiqua" w:cs="Tahoma"/>
        </w:rPr>
        <w:t>____________________________</w:t>
      </w:r>
      <w:r w:rsidR="00CB7FBF">
        <w:rPr>
          <w:rFonts w:ascii="Book Antiqua" w:hAnsi="Book Antiqua" w:cs="Tahoma"/>
        </w:rPr>
        <w:t>____</w:t>
      </w:r>
      <w:r w:rsidRPr="00CB7FBF">
        <w:rPr>
          <w:rFonts w:ascii="Book Antiqua" w:hAnsi="Book Antiqua" w:cs="Tahoma"/>
        </w:rPr>
        <w:t>;</w:t>
      </w:r>
    </w:p>
    <w:p w:rsidR="00A76DEB" w:rsidRPr="00CB7FBF" w:rsidRDefault="00A76DEB" w:rsidP="00CB7FBF">
      <w:pPr>
        <w:pStyle w:val="NormaleWeb"/>
        <w:spacing w:before="0" w:beforeAutospacing="0" w:after="0" w:afterAutospacing="0" w:line="276" w:lineRule="auto"/>
        <w:ind w:left="420"/>
        <w:jc w:val="both"/>
        <w:rPr>
          <w:rFonts w:ascii="Book Antiqua" w:hAnsi="Book Antiqua" w:cs="Tahoma"/>
          <w:b/>
        </w:rPr>
      </w:pPr>
    </w:p>
    <w:p w:rsidR="00A76DEB" w:rsidRPr="00CB7FBF" w:rsidRDefault="00A76DEB" w:rsidP="007C25DF">
      <w:pPr>
        <w:pStyle w:val="NormaleWeb"/>
        <w:spacing w:before="0" w:beforeAutospacing="0" w:after="0" w:afterAutospacing="0" w:line="276" w:lineRule="auto"/>
        <w:jc w:val="both"/>
        <w:rPr>
          <w:rFonts w:ascii="Book Antiqua" w:hAnsi="Book Antiqua" w:cs="Tahoma"/>
          <w:b/>
        </w:rPr>
      </w:pPr>
      <w:r w:rsidRPr="00CB7FBF">
        <w:rPr>
          <w:rFonts w:ascii="Book Antiqua" w:hAnsi="Book Antiqua" w:cs="Tahoma"/>
          <w:b/>
          <w:u w:val="single"/>
        </w:rPr>
        <w:t>ai fini di quanto previsto al comma 6</w:t>
      </w:r>
      <w:r w:rsidRPr="00CB7FBF">
        <w:rPr>
          <w:rFonts w:ascii="Book Antiqua" w:hAnsi="Book Antiqua" w:cs="Tahoma"/>
          <w:b/>
        </w:rPr>
        <w:t>:</w:t>
      </w:r>
    </w:p>
    <w:p w:rsidR="00A76DEB" w:rsidRPr="00CB7FBF" w:rsidRDefault="004433E4" w:rsidP="00A76DEB">
      <w:pPr>
        <w:pStyle w:val="NormaleWeb"/>
        <w:spacing w:before="0" w:beforeAutospacing="0" w:after="0" w:afterAutospacing="0" w:line="276" w:lineRule="auto"/>
        <w:jc w:val="both"/>
        <w:rPr>
          <w:rFonts w:ascii="Book Antiqua" w:hAnsi="Book Antiqua" w:cs="Tahoma"/>
        </w:rPr>
      </w:pPr>
      <w:r w:rsidRPr="00CB7FBF">
        <w:rPr>
          <w:rFonts w:ascii="Book Antiqua" w:hAnsi="Book Antiqua" w:cs="Tahoma"/>
        </w:rPr>
        <w:t xml:space="preserve">che </w:t>
      </w:r>
      <w:r w:rsidR="00A76DEB" w:rsidRPr="00CB7FBF">
        <w:rPr>
          <w:rFonts w:ascii="Book Antiqua" w:hAnsi="Book Antiqua" w:cs="Tahoma"/>
        </w:rPr>
        <w:t xml:space="preserve">l’operatore economico </w:t>
      </w:r>
      <w:r w:rsidRPr="00CB7FBF">
        <w:rPr>
          <w:rFonts w:ascii="Book Antiqua" w:hAnsi="Book Antiqua" w:cs="Tahoma"/>
        </w:rPr>
        <w:t>si</w:t>
      </w:r>
      <w:r w:rsidR="00A76DEB" w:rsidRPr="00CB7FBF">
        <w:rPr>
          <w:rFonts w:ascii="Book Antiqua" w:hAnsi="Book Antiqua" w:cs="Tahoma"/>
        </w:rPr>
        <w:t xml:space="preserve"> impeg</w:t>
      </w:r>
      <w:r w:rsidR="00D61D81">
        <w:rPr>
          <w:rFonts w:ascii="Book Antiqua" w:hAnsi="Book Antiqua" w:cs="Tahoma"/>
        </w:rPr>
        <w:t>na a fornire informazioni a SUSTENIA S.r.l.</w:t>
      </w:r>
      <w:r w:rsidR="00A76DEB" w:rsidRPr="00CB7FBF">
        <w:rPr>
          <w:rFonts w:ascii="Book Antiqua" w:hAnsi="Book Antiqua" w:cs="Tahoma"/>
        </w:rPr>
        <w:t xml:space="preserve"> qualora vi siano modificazioni</w:t>
      </w:r>
      <w:r w:rsidR="00C66C8E">
        <w:rPr>
          <w:rFonts w:ascii="Book Antiqua" w:hAnsi="Book Antiqua" w:cs="Tahoma"/>
        </w:rPr>
        <w:t>,</w:t>
      </w:r>
      <w:r w:rsidR="00A76DEB" w:rsidRPr="00CB7FBF">
        <w:rPr>
          <w:rFonts w:ascii="Book Antiqua" w:hAnsi="Book Antiqua" w:cs="Tahoma"/>
        </w:rPr>
        <w:t xml:space="preserve"> </w:t>
      </w:r>
      <w:r w:rsidR="00C66C8E">
        <w:rPr>
          <w:rFonts w:ascii="Book Antiqua" w:hAnsi="Book Antiqua" w:cs="Tahoma"/>
        </w:rPr>
        <w:t xml:space="preserve">in qualunque momento, </w:t>
      </w:r>
      <w:r w:rsidR="00A76DEB" w:rsidRPr="00CB7FBF">
        <w:rPr>
          <w:rFonts w:ascii="Book Antiqua" w:hAnsi="Book Antiqua" w:cs="Tahoma"/>
        </w:rPr>
        <w:t xml:space="preserve">di quanto </w:t>
      </w:r>
      <w:r w:rsidR="00B939A4">
        <w:rPr>
          <w:rFonts w:ascii="Book Antiqua" w:hAnsi="Book Antiqua" w:cs="Tahoma"/>
        </w:rPr>
        <w:t xml:space="preserve">sin qui </w:t>
      </w:r>
      <w:r w:rsidR="00A76DEB" w:rsidRPr="00CB7FBF">
        <w:rPr>
          <w:rFonts w:ascii="Book Antiqua" w:hAnsi="Book Antiqua" w:cs="Tahoma"/>
        </w:rPr>
        <w:t>dichiarato</w:t>
      </w:r>
      <w:r w:rsidRPr="00CB7FBF">
        <w:rPr>
          <w:rFonts w:ascii="Book Antiqua" w:hAnsi="Book Antiqua" w:cs="Tahoma"/>
          <w:i/>
        </w:rPr>
        <w:t xml:space="preserve"> </w:t>
      </w:r>
      <w:r w:rsidR="00A76DEB" w:rsidRPr="00CB7FBF">
        <w:rPr>
          <w:rFonts w:ascii="Book Antiqua" w:hAnsi="Book Antiqua" w:cs="Tahoma"/>
        </w:rPr>
        <w:t>in relazione alle dichiarazioni di cui ai commi 4 e 5 del D.lgs. 50/2016.</w:t>
      </w:r>
    </w:p>
    <w:p w:rsidR="00A76DEB" w:rsidRPr="00CB7FBF" w:rsidRDefault="00A76DEB" w:rsidP="00D23974">
      <w:pPr>
        <w:widowControl/>
        <w:tabs>
          <w:tab w:val="left" w:pos="400"/>
        </w:tabs>
        <w:autoSpaceDE/>
        <w:autoSpaceDN/>
        <w:adjustRightInd/>
        <w:spacing w:line="276" w:lineRule="auto"/>
        <w:rPr>
          <w:rFonts w:ascii="Book Antiqua" w:hAnsi="Book Antiqua"/>
          <w:snapToGrid w:val="0"/>
          <w:sz w:val="24"/>
          <w:szCs w:val="24"/>
        </w:rPr>
      </w:pPr>
    </w:p>
    <w:p w:rsidR="00A76DEB" w:rsidRPr="00CB7FBF" w:rsidRDefault="00A76DEB" w:rsidP="00D23974">
      <w:pPr>
        <w:widowControl/>
        <w:tabs>
          <w:tab w:val="left" w:pos="400"/>
        </w:tabs>
        <w:autoSpaceDE/>
        <w:autoSpaceDN/>
        <w:adjustRightInd/>
        <w:spacing w:line="276" w:lineRule="auto"/>
        <w:rPr>
          <w:rFonts w:ascii="Book Antiqua" w:hAnsi="Book Antiqua"/>
          <w:snapToGrid w:val="0"/>
          <w:sz w:val="24"/>
          <w:szCs w:val="24"/>
        </w:rPr>
      </w:pPr>
    </w:p>
    <w:p w:rsidR="00D23974" w:rsidRPr="00CB7FBF" w:rsidRDefault="00D23974" w:rsidP="00D23974">
      <w:pPr>
        <w:widowControl/>
        <w:tabs>
          <w:tab w:val="left" w:pos="400"/>
        </w:tabs>
        <w:autoSpaceDE/>
        <w:autoSpaceDN/>
        <w:adjustRightInd/>
        <w:spacing w:line="276" w:lineRule="auto"/>
        <w:rPr>
          <w:rFonts w:ascii="Book Antiqua" w:hAnsi="Book Antiqua"/>
          <w:snapToGrid w:val="0"/>
          <w:sz w:val="24"/>
          <w:szCs w:val="24"/>
        </w:rPr>
      </w:pPr>
      <w:r w:rsidRPr="00CB7FBF">
        <w:rPr>
          <w:rFonts w:ascii="Book Antiqua" w:hAnsi="Book Antiqua"/>
          <w:snapToGrid w:val="0"/>
          <w:sz w:val="24"/>
          <w:szCs w:val="24"/>
        </w:rPr>
        <w:t>____________________ lì, ____________</w:t>
      </w:r>
    </w:p>
    <w:p w:rsidR="00D23974" w:rsidRPr="00CB7FBF" w:rsidRDefault="00D23974" w:rsidP="00D23974">
      <w:pPr>
        <w:widowControl/>
        <w:tabs>
          <w:tab w:val="left" w:pos="720"/>
        </w:tabs>
        <w:autoSpaceDE/>
        <w:autoSpaceDN/>
        <w:adjustRightInd/>
        <w:spacing w:line="276" w:lineRule="auto"/>
        <w:rPr>
          <w:rFonts w:ascii="Book Antiqua" w:hAnsi="Book Antiqua"/>
          <w:snapToGrid w:val="0"/>
          <w:sz w:val="24"/>
          <w:szCs w:val="24"/>
        </w:rPr>
      </w:pPr>
      <w:r w:rsidRPr="00CB7FBF">
        <w:rPr>
          <w:rFonts w:ascii="Book Antiqua" w:hAnsi="Book Antiqua"/>
          <w:snapToGrid w:val="0"/>
          <w:sz w:val="24"/>
          <w:szCs w:val="24"/>
        </w:rPr>
        <w:tab/>
        <w:t xml:space="preserve">     (luogo e data)</w:t>
      </w:r>
    </w:p>
    <w:p w:rsidR="00D23974" w:rsidRPr="00CB7FBF" w:rsidRDefault="00D23974" w:rsidP="00D23974">
      <w:pPr>
        <w:widowControl/>
        <w:tabs>
          <w:tab w:val="left" w:pos="720"/>
        </w:tabs>
        <w:autoSpaceDE/>
        <w:autoSpaceDN/>
        <w:adjustRightInd/>
        <w:spacing w:line="240" w:lineRule="auto"/>
        <w:jc w:val="center"/>
        <w:rPr>
          <w:rFonts w:ascii="Book Antiqua" w:hAnsi="Book Antiqua"/>
          <w:snapToGrid w:val="0"/>
          <w:sz w:val="24"/>
          <w:szCs w:val="24"/>
        </w:rPr>
      </w:pPr>
      <w:r w:rsidRPr="00CB7FBF">
        <w:rPr>
          <w:rFonts w:ascii="Book Antiqua" w:hAnsi="Book Antiqua"/>
          <w:snapToGrid w:val="0"/>
          <w:sz w:val="24"/>
          <w:szCs w:val="24"/>
        </w:rPr>
        <w:tab/>
      </w:r>
      <w:r w:rsidRPr="00CB7FBF">
        <w:rPr>
          <w:rFonts w:ascii="Book Antiqua" w:hAnsi="Book Antiqua"/>
          <w:snapToGrid w:val="0"/>
          <w:sz w:val="24"/>
          <w:szCs w:val="24"/>
        </w:rPr>
        <w:tab/>
      </w:r>
      <w:r w:rsidRPr="00CB7FBF">
        <w:rPr>
          <w:rFonts w:ascii="Book Antiqua" w:hAnsi="Book Antiqua"/>
          <w:snapToGrid w:val="0"/>
          <w:sz w:val="24"/>
          <w:szCs w:val="24"/>
        </w:rPr>
        <w:tab/>
      </w:r>
      <w:r w:rsidRPr="00CB7FBF">
        <w:rPr>
          <w:rFonts w:ascii="Book Antiqua" w:hAnsi="Book Antiqua"/>
          <w:snapToGrid w:val="0"/>
          <w:sz w:val="24"/>
          <w:szCs w:val="24"/>
        </w:rPr>
        <w:tab/>
        <w:t xml:space="preserve">                       </w:t>
      </w:r>
    </w:p>
    <w:p w:rsidR="00D23974" w:rsidRPr="00CB7FBF" w:rsidRDefault="00D23974" w:rsidP="00CB7FBF">
      <w:pPr>
        <w:widowControl/>
        <w:tabs>
          <w:tab w:val="left" w:pos="720"/>
        </w:tabs>
        <w:autoSpaceDE/>
        <w:autoSpaceDN/>
        <w:adjustRightInd/>
        <w:spacing w:line="240" w:lineRule="auto"/>
        <w:ind w:right="787"/>
        <w:rPr>
          <w:rFonts w:ascii="Book Antiqua" w:hAnsi="Book Antiqua"/>
          <w:snapToGrid w:val="0"/>
          <w:sz w:val="24"/>
          <w:szCs w:val="24"/>
        </w:rPr>
      </w:pPr>
      <w:r w:rsidRPr="00CB7FBF">
        <w:rPr>
          <w:rFonts w:ascii="Book Antiqua" w:hAnsi="Book Antiqua"/>
          <w:snapToGrid w:val="0"/>
          <w:sz w:val="24"/>
          <w:szCs w:val="24"/>
        </w:rPr>
        <w:t xml:space="preserve">                                </w:t>
      </w:r>
      <w:r w:rsidR="005F314D" w:rsidRPr="00CB7FBF">
        <w:rPr>
          <w:rFonts w:ascii="Book Antiqua" w:hAnsi="Book Antiqua"/>
          <w:snapToGrid w:val="0"/>
          <w:sz w:val="24"/>
          <w:szCs w:val="24"/>
        </w:rPr>
        <w:t xml:space="preserve">                          </w:t>
      </w:r>
      <w:r w:rsidR="00CB7FBF">
        <w:rPr>
          <w:rFonts w:ascii="Book Antiqua" w:hAnsi="Book Antiqua"/>
          <w:snapToGrid w:val="0"/>
          <w:sz w:val="24"/>
          <w:szCs w:val="24"/>
        </w:rPr>
        <w:tab/>
      </w:r>
      <w:r w:rsidR="00CB7FBF">
        <w:rPr>
          <w:rFonts w:ascii="Book Antiqua" w:hAnsi="Book Antiqua"/>
          <w:snapToGrid w:val="0"/>
          <w:sz w:val="24"/>
          <w:szCs w:val="24"/>
        </w:rPr>
        <w:tab/>
      </w:r>
      <w:r w:rsidR="00CB7FBF">
        <w:rPr>
          <w:rFonts w:ascii="Book Antiqua" w:hAnsi="Book Antiqua"/>
          <w:snapToGrid w:val="0"/>
          <w:sz w:val="24"/>
          <w:szCs w:val="24"/>
        </w:rPr>
        <w:tab/>
      </w:r>
      <w:r w:rsidR="00CB7FBF">
        <w:rPr>
          <w:rFonts w:ascii="Book Antiqua" w:hAnsi="Book Antiqua"/>
          <w:snapToGrid w:val="0"/>
          <w:sz w:val="24"/>
          <w:szCs w:val="24"/>
        </w:rPr>
        <w:tab/>
        <w:t xml:space="preserve">       </w:t>
      </w:r>
      <w:r w:rsidRPr="00CB7FBF">
        <w:rPr>
          <w:rFonts w:ascii="Book Antiqua" w:hAnsi="Book Antiqua"/>
          <w:snapToGrid w:val="0"/>
          <w:sz w:val="24"/>
          <w:szCs w:val="24"/>
        </w:rPr>
        <w:t>IL DICHIARANTE</w:t>
      </w:r>
    </w:p>
    <w:p w:rsidR="00CB7FBF" w:rsidRDefault="00CB7FBF" w:rsidP="00CB7FBF">
      <w:pPr>
        <w:tabs>
          <w:tab w:val="left" w:pos="720"/>
        </w:tabs>
        <w:spacing w:line="240" w:lineRule="auto"/>
        <w:ind w:left="5040" w:right="787"/>
        <w:rPr>
          <w:rFonts w:ascii="Book Antiqua" w:hAnsi="Book Antiqua"/>
          <w:snapToGrid w:val="0"/>
          <w:sz w:val="16"/>
          <w:szCs w:val="16"/>
        </w:rPr>
      </w:pPr>
    </w:p>
    <w:p w:rsidR="00CB7FBF" w:rsidRDefault="00CB7FBF" w:rsidP="00CB7FBF">
      <w:pPr>
        <w:tabs>
          <w:tab w:val="left" w:pos="720"/>
        </w:tabs>
        <w:spacing w:line="240" w:lineRule="auto"/>
        <w:ind w:left="5040" w:right="787"/>
        <w:rPr>
          <w:rFonts w:ascii="Book Antiqua" w:hAnsi="Book Antiqua"/>
          <w:snapToGrid w:val="0"/>
          <w:sz w:val="16"/>
          <w:szCs w:val="16"/>
        </w:rPr>
      </w:pPr>
      <w:r>
        <w:rPr>
          <w:rFonts w:ascii="Book Antiqua" w:hAnsi="Book Antiqua"/>
          <w:snapToGrid w:val="0"/>
          <w:sz w:val="16"/>
          <w:szCs w:val="16"/>
        </w:rPr>
        <w:tab/>
        <w:t xml:space="preserve"> </w:t>
      </w:r>
      <w:r w:rsidRPr="00CB7FBF">
        <w:rPr>
          <w:rFonts w:ascii="Book Antiqua" w:hAnsi="Book Antiqua"/>
          <w:snapToGrid w:val="0"/>
          <w:sz w:val="16"/>
          <w:szCs w:val="16"/>
        </w:rPr>
        <w:t>_______</w:t>
      </w:r>
      <w:r>
        <w:rPr>
          <w:rFonts w:ascii="Book Antiqua" w:hAnsi="Book Antiqua"/>
          <w:snapToGrid w:val="0"/>
          <w:sz w:val="16"/>
          <w:szCs w:val="16"/>
        </w:rPr>
        <w:t>_____</w:t>
      </w:r>
      <w:r w:rsidRPr="00CB7FBF">
        <w:rPr>
          <w:rFonts w:ascii="Book Antiqua" w:hAnsi="Book Antiqua"/>
          <w:snapToGrid w:val="0"/>
          <w:sz w:val="16"/>
          <w:szCs w:val="16"/>
        </w:rPr>
        <w:t>_____________________</w:t>
      </w:r>
    </w:p>
    <w:p w:rsidR="00D23974" w:rsidRPr="00CB7FBF" w:rsidRDefault="00CB7FBF" w:rsidP="00CB7FBF">
      <w:pPr>
        <w:tabs>
          <w:tab w:val="left" w:pos="720"/>
        </w:tabs>
        <w:spacing w:line="240" w:lineRule="auto"/>
        <w:ind w:left="5040" w:right="787"/>
        <w:rPr>
          <w:rFonts w:ascii="Book Antiqua" w:hAnsi="Book Antiqua"/>
          <w:snapToGrid w:val="0"/>
          <w:sz w:val="24"/>
          <w:szCs w:val="24"/>
        </w:rPr>
      </w:pPr>
      <w:r>
        <w:rPr>
          <w:rFonts w:ascii="Book Antiqua" w:hAnsi="Book Antiqua"/>
          <w:snapToGrid w:val="0"/>
          <w:sz w:val="24"/>
          <w:szCs w:val="24"/>
        </w:rPr>
        <w:t xml:space="preserve">                   </w:t>
      </w:r>
      <w:r w:rsidR="00D23974" w:rsidRPr="00CB7FBF">
        <w:rPr>
          <w:rFonts w:ascii="Book Antiqua" w:hAnsi="Book Antiqua"/>
          <w:snapToGrid w:val="0"/>
          <w:sz w:val="24"/>
          <w:szCs w:val="24"/>
        </w:rPr>
        <w:t>(Firma per esteso)</w:t>
      </w:r>
    </w:p>
    <w:p w:rsidR="00AE6CA7" w:rsidRDefault="00AE6CA7" w:rsidP="00CB7FBF">
      <w:pPr>
        <w:pStyle w:val="Corpodeltesto3"/>
        <w:spacing w:line="276" w:lineRule="auto"/>
        <w:jc w:val="right"/>
        <w:rPr>
          <w:rFonts w:ascii="Book Antiqua" w:hAnsi="Book Antiqua"/>
          <w:b w:val="0"/>
          <w:bCs w:val="0"/>
          <w:snapToGrid w:val="0"/>
          <w:sz w:val="24"/>
          <w:szCs w:val="24"/>
        </w:rPr>
      </w:pPr>
    </w:p>
    <w:p w:rsidR="00A92795" w:rsidRDefault="00A92795" w:rsidP="00CB7FBF">
      <w:pPr>
        <w:pStyle w:val="Corpodeltesto3"/>
        <w:spacing w:line="276" w:lineRule="auto"/>
        <w:jc w:val="right"/>
        <w:rPr>
          <w:rFonts w:ascii="Book Antiqua" w:hAnsi="Book Antiqua"/>
          <w:b w:val="0"/>
          <w:bCs w:val="0"/>
          <w:snapToGrid w:val="0"/>
          <w:sz w:val="24"/>
          <w:szCs w:val="24"/>
        </w:rPr>
      </w:pPr>
    </w:p>
    <w:p w:rsidR="00A92795" w:rsidRDefault="00A92795" w:rsidP="00CB7FBF">
      <w:pPr>
        <w:pStyle w:val="Corpodeltesto3"/>
        <w:spacing w:line="276" w:lineRule="auto"/>
        <w:jc w:val="right"/>
        <w:rPr>
          <w:rFonts w:ascii="Book Antiqua" w:hAnsi="Book Antiqua"/>
          <w:b w:val="0"/>
          <w:bCs w:val="0"/>
          <w:snapToGrid w:val="0"/>
          <w:sz w:val="24"/>
          <w:szCs w:val="24"/>
        </w:rPr>
      </w:pPr>
    </w:p>
    <w:p w:rsidR="005C1912" w:rsidRPr="00CB7FBF" w:rsidRDefault="005C1912" w:rsidP="00711156">
      <w:pPr>
        <w:pStyle w:val="Corpodeltesto3"/>
        <w:spacing w:line="276" w:lineRule="auto"/>
        <w:rPr>
          <w:rFonts w:ascii="Book Antiqua" w:hAnsi="Book Antiqua"/>
          <w:b w:val="0"/>
          <w:bCs w:val="0"/>
          <w:snapToGrid w:val="0"/>
          <w:sz w:val="24"/>
          <w:szCs w:val="24"/>
        </w:rPr>
      </w:pPr>
    </w:p>
    <w:p w:rsidR="00122C03" w:rsidRPr="00CB7FBF" w:rsidRDefault="00974ACE" w:rsidP="00711156">
      <w:pPr>
        <w:pStyle w:val="Corpodeltesto3"/>
        <w:spacing w:line="276" w:lineRule="auto"/>
        <w:rPr>
          <w:rFonts w:ascii="Book Antiqua" w:hAnsi="Book Antiqua"/>
          <w:bCs w:val="0"/>
          <w:snapToGrid w:val="0"/>
          <w:sz w:val="24"/>
          <w:szCs w:val="24"/>
        </w:rPr>
      </w:pPr>
      <w:r w:rsidRPr="00CB7FBF">
        <w:rPr>
          <w:rFonts w:ascii="Book Antiqua" w:hAnsi="Book Antiqua"/>
          <w:bCs w:val="0"/>
          <w:snapToGrid w:val="0"/>
          <w:sz w:val="24"/>
          <w:szCs w:val="24"/>
        </w:rPr>
        <w:t xml:space="preserve">N.B.  Allegare alla presente copia fotostatica di un documento di identità </w:t>
      </w:r>
      <w:r w:rsidR="005C400C" w:rsidRPr="00CB7FBF">
        <w:rPr>
          <w:rFonts w:ascii="Book Antiqua" w:hAnsi="Book Antiqua"/>
          <w:bCs w:val="0"/>
          <w:snapToGrid w:val="0"/>
          <w:sz w:val="24"/>
          <w:szCs w:val="24"/>
        </w:rPr>
        <w:t xml:space="preserve">o </w:t>
      </w:r>
      <w:r w:rsidR="00A15B22" w:rsidRPr="00CB7FBF">
        <w:rPr>
          <w:rFonts w:ascii="Book Antiqua" w:hAnsi="Book Antiqua"/>
          <w:bCs w:val="0"/>
          <w:snapToGrid w:val="0"/>
          <w:sz w:val="24"/>
          <w:szCs w:val="24"/>
        </w:rPr>
        <w:t xml:space="preserve">di </w:t>
      </w:r>
      <w:r w:rsidR="005C400C" w:rsidRPr="00CB7FBF">
        <w:rPr>
          <w:rFonts w:ascii="Book Antiqua" w:hAnsi="Book Antiqua"/>
          <w:bCs w:val="0"/>
          <w:snapToGrid w:val="0"/>
          <w:sz w:val="24"/>
          <w:szCs w:val="24"/>
        </w:rPr>
        <w:t xml:space="preserve">equipollente documento di riconoscimento </w:t>
      </w:r>
      <w:r w:rsidRPr="00CB7FBF">
        <w:rPr>
          <w:rFonts w:ascii="Book Antiqua" w:hAnsi="Book Antiqua"/>
          <w:bCs w:val="0"/>
          <w:snapToGrid w:val="0"/>
          <w:sz w:val="24"/>
          <w:szCs w:val="24"/>
        </w:rPr>
        <w:t>del</w:t>
      </w:r>
      <w:r w:rsidR="00742E77" w:rsidRPr="00CB7FBF">
        <w:rPr>
          <w:rFonts w:ascii="Book Antiqua" w:hAnsi="Book Antiqua"/>
          <w:bCs w:val="0"/>
          <w:snapToGrid w:val="0"/>
          <w:sz w:val="24"/>
          <w:szCs w:val="24"/>
        </w:rPr>
        <w:t xml:space="preserve"> </w:t>
      </w:r>
      <w:r w:rsidR="00551A09" w:rsidRPr="00CB7FBF">
        <w:rPr>
          <w:rFonts w:ascii="Book Antiqua" w:hAnsi="Book Antiqua"/>
          <w:bCs w:val="0"/>
          <w:snapToGrid w:val="0"/>
          <w:sz w:val="24"/>
          <w:szCs w:val="24"/>
        </w:rPr>
        <w:t>firmatario</w:t>
      </w:r>
      <w:r w:rsidRPr="00CB7FBF">
        <w:rPr>
          <w:rFonts w:ascii="Book Antiqua" w:hAnsi="Book Antiqua"/>
          <w:bCs w:val="0"/>
          <w:snapToGrid w:val="0"/>
          <w:sz w:val="24"/>
          <w:szCs w:val="24"/>
        </w:rPr>
        <w:t>.</w:t>
      </w:r>
    </w:p>
    <w:sectPr w:rsidR="00122C03" w:rsidRPr="00CB7FBF" w:rsidSect="00DC36BC">
      <w:footerReference w:type="default" r:id="rId10"/>
      <w:type w:val="continuous"/>
      <w:pgSz w:w="11900" w:h="16820"/>
      <w:pgMar w:top="1418" w:right="1304" w:bottom="1702" w:left="130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A85" w:rsidRDefault="00A27A85" w:rsidP="008C70DD">
      <w:pPr>
        <w:spacing w:line="240" w:lineRule="auto"/>
      </w:pPr>
      <w:r>
        <w:separator/>
      </w:r>
    </w:p>
  </w:endnote>
  <w:endnote w:type="continuationSeparator" w:id="0">
    <w:p w:rsidR="00A27A85" w:rsidRDefault="00A27A85" w:rsidP="008C70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0DD" w:rsidRPr="00603B1D" w:rsidRDefault="007B2737">
    <w:pPr>
      <w:pStyle w:val="Pidipagina"/>
      <w:jc w:val="center"/>
      <w:rPr>
        <w:rFonts w:asciiTheme="minorHAnsi" w:hAnsiTheme="minorHAnsi"/>
      </w:rPr>
    </w:pPr>
    <w:r w:rsidRPr="00603B1D">
      <w:rPr>
        <w:rFonts w:asciiTheme="minorHAnsi" w:hAnsiTheme="minorHAnsi"/>
      </w:rPr>
      <w:fldChar w:fldCharType="begin"/>
    </w:r>
    <w:r w:rsidR="001D0187" w:rsidRPr="00603B1D">
      <w:rPr>
        <w:rFonts w:asciiTheme="minorHAnsi" w:hAnsiTheme="minorHAnsi"/>
      </w:rPr>
      <w:instrText xml:space="preserve"> PAGE   \* MERGEFORMAT </w:instrText>
    </w:r>
    <w:r w:rsidRPr="00603B1D">
      <w:rPr>
        <w:rFonts w:asciiTheme="minorHAnsi" w:hAnsiTheme="minorHAnsi"/>
      </w:rPr>
      <w:fldChar w:fldCharType="separate"/>
    </w:r>
    <w:r w:rsidR="004303EA">
      <w:rPr>
        <w:rFonts w:asciiTheme="minorHAnsi" w:hAnsiTheme="minorHAnsi"/>
        <w:noProof/>
      </w:rPr>
      <w:t>4</w:t>
    </w:r>
    <w:r w:rsidRPr="00603B1D">
      <w:rPr>
        <w:rFonts w:asciiTheme="minorHAnsi" w:hAnsiTheme="minorHAnsi"/>
        <w:noProof/>
      </w:rPr>
      <w:fldChar w:fldCharType="end"/>
    </w:r>
  </w:p>
  <w:p w:rsidR="008C70DD" w:rsidRDefault="008C70D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A85" w:rsidRDefault="00A27A85" w:rsidP="008C70DD">
      <w:pPr>
        <w:spacing w:line="240" w:lineRule="auto"/>
      </w:pPr>
      <w:r>
        <w:separator/>
      </w:r>
    </w:p>
  </w:footnote>
  <w:footnote w:type="continuationSeparator" w:id="0">
    <w:p w:rsidR="00A27A85" w:rsidRDefault="00A27A85" w:rsidP="008C70DD">
      <w:pPr>
        <w:spacing w:line="240" w:lineRule="auto"/>
      </w:pPr>
      <w:r>
        <w:continuationSeparator/>
      </w:r>
    </w:p>
  </w:footnote>
  <w:footnote w:id="1">
    <w:p w:rsidR="00A76DEB" w:rsidRPr="00280E3F" w:rsidRDefault="00A76DEB" w:rsidP="00A76DEB">
      <w:pPr>
        <w:pStyle w:val="Testonotaapidipagina"/>
        <w:spacing w:line="276" w:lineRule="auto"/>
        <w:rPr>
          <w:rFonts w:ascii="Book Antiqua" w:hAnsi="Book Antiqua"/>
          <w:sz w:val="18"/>
          <w:szCs w:val="18"/>
        </w:rPr>
      </w:pPr>
      <w:r w:rsidRPr="00D969FE">
        <w:rPr>
          <w:rStyle w:val="Rimandonotaapidipagina"/>
          <w:rFonts w:ascii="Book Antiqua" w:hAnsi="Book Antiqua"/>
          <w:b/>
          <w:color w:val="FF0000"/>
        </w:rPr>
        <w:footnoteRef/>
      </w:r>
      <w:r w:rsidRPr="00A56C42">
        <w:rPr>
          <w:rFonts w:ascii="Book Antiqua" w:hAnsi="Book Antiqua"/>
        </w:rPr>
        <w:t xml:space="preserve"> </w:t>
      </w:r>
      <w:r w:rsidRPr="00280E3F">
        <w:rPr>
          <w:rFonts w:ascii="Book Antiqua" w:hAnsi="Book Antiqua"/>
          <w:sz w:val="18"/>
          <w:szCs w:val="18"/>
        </w:rPr>
        <w:t>Costituiscono gravi violazioni quelle che comportano un omesso pagamento di imposte e tasse superiore all’importo di cui all’art. 48-bis, commi 1 e 2-</w:t>
      </w:r>
      <w:r w:rsidRPr="00280E3F">
        <w:rPr>
          <w:rFonts w:ascii="Book Antiqua" w:hAnsi="Book Antiqua"/>
          <w:i/>
          <w:sz w:val="18"/>
          <w:szCs w:val="18"/>
        </w:rPr>
        <w:t>bis</w:t>
      </w:r>
      <w:r w:rsidRPr="00280E3F">
        <w:rPr>
          <w:rFonts w:ascii="Book Antiqua" w:hAnsi="Book Antiqua"/>
          <w:sz w:val="18"/>
          <w:szCs w:val="18"/>
        </w:rPr>
        <w:t xml:space="preserve">,  D.P.R. 602/1973. </w:t>
      </w:r>
    </w:p>
    <w:p w:rsidR="00A76DEB" w:rsidRPr="00280E3F" w:rsidRDefault="00A76DEB" w:rsidP="00A76DEB">
      <w:pPr>
        <w:pStyle w:val="Testonotaapidipagina"/>
        <w:spacing w:line="276" w:lineRule="auto"/>
        <w:rPr>
          <w:rFonts w:ascii="Book Antiqua" w:hAnsi="Book Antiqua"/>
          <w:sz w:val="18"/>
          <w:szCs w:val="18"/>
        </w:rPr>
      </w:pPr>
      <w:r w:rsidRPr="00280E3F">
        <w:rPr>
          <w:rFonts w:ascii="Book Antiqua" w:hAnsi="Book Antiqua"/>
          <w:sz w:val="18"/>
          <w:szCs w:val="18"/>
        </w:rPr>
        <w:t xml:space="preserve">Costituiscono violazioni definitivamente accertate quelle contenute in sentenze o atti amministrativi non più soggetti ad impugnazione. </w:t>
      </w:r>
    </w:p>
    <w:p w:rsidR="00A76DEB" w:rsidRPr="00280E3F" w:rsidRDefault="00A76DEB" w:rsidP="00A76DEB">
      <w:pPr>
        <w:pStyle w:val="Testonotaapidipagina"/>
        <w:spacing w:line="276" w:lineRule="auto"/>
        <w:rPr>
          <w:rFonts w:ascii="Book Antiqua" w:hAnsi="Book Antiqua"/>
          <w:sz w:val="18"/>
          <w:szCs w:val="18"/>
        </w:rPr>
      </w:pPr>
      <w:r w:rsidRPr="00280E3F">
        <w:rPr>
          <w:rFonts w:ascii="Book Antiqua" w:hAnsi="Book Antiqua"/>
          <w:sz w:val="18"/>
          <w:szCs w:val="18"/>
        </w:rPr>
        <w:t>Costituiscono gravi violazioni in materia contributiva e previdenziale quelle ostative al rilascio del documento unico di regolarità contributiva (DURC), di cui all’art. 8 del D.M. 30 gennaio 2015 (pubblicato sulla Gazzetta Ufficiale n. 125 del 1°/6/2015)</w:t>
      </w:r>
      <w:r w:rsidR="00FB74AD" w:rsidRPr="00280E3F">
        <w:rPr>
          <w:rFonts w:ascii="Book Antiqua" w:hAnsi="Book Antiqua"/>
          <w:sz w:val="18"/>
          <w:szCs w:val="18"/>
        </w:rPr>
        <w:t>, ovvero delle certificazioni rilasciate dagli enti previdenziali di riferimento non aderenti al sistema dello sportello unico previdenziale</w:t>
      </w:r>
      <w:r w:rsidRPr="00280E3F">
        <w:rPr>
          <w:rFonts w:ascii="Book Antiqua" w:hAnsi="Book Antiqua"/>
          <w:sz w:val="18"/>
          <w:szCs w:val="18"/>
        </w:rPr>
        <w:t>.</w:t>
      </w:r>
    </w:p>
    <w:p w:rsidR="00A76DEB" w:rsidRPr="00280E3F" w:rsidRDefault="00A76DEB" w:rsidP="00A76DEB">
      <w:pPr>
        <w:pStyle w:val="Testonotaapidipagina"/>
        <w:spacing w:line="276" w:lineRule="auto"/>
        <w:rPr>
          <w:rFonts w:ascii="Book Antiqua" w:hAnsi="Book Antiqua"/>
          <w:sz w:val="18"/>
          <w:szCs w:val="18"/>
        </w:rPr>
      </w:pPr>
      <w:r w:rsidRPr="00280E3F">
        <w:rPr>
          <w:rFonts w:ascii="Book Antiqua" w:hAnsi="Book Antiqua"/>
          <w:sz w:val="18"/>
          <w:szCs w:val="18"/>
        </w:rPr>
        <w:t xml:space="preserve">Non comporta causa di esclusione aver pagato o essersi impegnato nei confronti degli enti preposti in modo vincolante a pagare le imposte o i contributi previdenziali dovuti, compresi eventuali interessi o multe, purché il pagamento o l’impegno siano stati formalizzati prima della scadenza del termine per la </w:t>
      </w:r>
      <w:r w:rsidR="00165266">
        <w:rPr>
          <w:rFonts w:ascii="Book Antiqua" w:hAnsi="Book Antiqua"/>
          <w:sz w:val="18"/>
          <w:szCs w:val="18"/>
        </w:rPr>
        <w:t>procedura</w:t>
      </w:r>
      <w:r w:rsidRPr="00280E3F">
        <w:rPr>
          <w:rFonts w:ascii="Book Antiqua" w:hAnsi="Book Antiqua"/>
          <w:sz w:val="18"/>
          <w:szCs w:val="18"/>
        </w:rPr>
        <w:t>.</w:t>
      </w:r>
    </w:p>
    <w:p w:rsidR="00A76DEB" w:rsidRPr="00A56C42" w:rsidRDefault="00A76DEB" w:rsidP="00A76DEB">
      <w:pPr>
        <w:pStyle w:val="Testonotaapidipagina"/>
        <w:rPr>
          <w:rFonts w:ascii="Book Antiqua" w:hAnsi="Book Antiqua"/>
        </w:rPr>
      </w:pPr>
      <w:r w:rsidRPr="00A56C42">
        <w:rPr>
          <w:rFonts w:ascii="Book Antiqua" w:hAnsi="Book Antiqua"/>
        </w:rPr>
        <w:t xml:space="preserve">    </w:t>
      </w:r>
    </w:p>
  </w:footnote>
  <w:footnote w:id="2">
    <w:p w:rsidR="00D0169C" w:rsidRPr="00D0169C" w:rsidRDefault="00D0169C" w:rsidP="00D0169C">
      <w:pPr>
        <w:pStyle w:val="Testonotaapidipagina"/>
        <w:rPr>
          <w:rFonts w:ascii="Book Antiqua" w:hAnsi="Book Antiqua"/>
          <w:color w:val="FF0000"/>
          <w:sz w:val="24"/>
          <w:szCs w:val="24"/>
        </w:rPr>
      </w:pPr>
      <w:r w:rsidRPr="00782248">
        <w:rPr>
          <w:rStyle w:val="Rimandonotaapidipagina"/>
          <w:rFonts w:ascii="Book Antiqua" w:hAnsi="Book Antiqua"/>
          <w:b/>
          <w:color w:val="FF0000"/>
        </w:rPr>
        <w:footnoteRef/>
      </w:r>
      <w:r w:rsidRPr="00782248">
        <w:rPr>
          <w:rFonts w:ascii="Book Antiqua" w:hAnsi="Book Antiqua"/>
          <w:b/>
          <w:color w:val="FF0000"/>
        </w:rPr>
        <w:t xml:space="preserve"> </w:t>
      </w:r>
      <w:r w:rsidRPr="00782248">
        <w:rPr>
          <w:rFonts w:ascii="Book Antiqua" w:hAnsi="Book Antiqua"/>
          <w:color w:val="FF0000"/>
          <w:sz w:val="24"/>
          <w:szCs w:val="24"/>
        </w:rPr>
        <w:t xml:space="preserve"> </w:t>
      </w:r>
      <w:r w:rsidRPr="00782248">
        <w:rPr>
          <w:rFonts w:ascii="Book Antiqua" w:hAnsi="Book Antiqua"/>
          <w:sz w:val="18"/>
          <w:szCs w:val="18"/>
        </w:rPr>
        <w:t>Su  tali  circostanze  la  stazione appaltante motiva anche con riferimento al tempo trascorso  dalla  violazione  e alla gravità della stessa.</w:t>
      </w:r>
    </w:p>
    <w:p w:rsidR="00D0169C" w:rsidRDefault="00D0169C">
      <w:pPr>
        <w:pStyle w:val="Testonotaapidipagina"/>
      </w:pPr>
    </w:p>
  </w:footnote>
  <w:footnote w:id="3">
    <w:p w:rsidR="002177A3" w:rsidRPr="00D969FE" w:rsidRDefault="00A76DEB" w:rsidP="00A76DEB">
      <w:pPr>
        <w:pStyle w:val="Testonotaapidipagina"/>
        <w:spacing w:line="276" w:lineRule="auto"/>
        <w:rPr>
          <w:rFonts w:ascii="Book Antiqua" w:hAnsi="Book Antiqua"/>
          <w:sz w:val="18"/>
          <w:szCs w:val="18"/>
        </w:rPr>
      </w:pPr>
      <w:r w:rsidRPr="007C25DF">
        <w:rPr>
          <w:rStyle w:val="Rimandonotaapidipagina"/>
          <w:rFonts w:ascii="Book Antiqua" w:hAnsi="Book Antiqua"/>
          <w:b/>
          <w:color w:val="FF0000"/>
        </w:rPr>
        <w:footnoteRef/>
      </w:r>
      <w:r w:rsidRPr="007C25DF">
        <w:rPr>
          <w:rFonts w:ascii="Book Antiqua" w:hAnsi="Book Antiqua"/>
        </w:rPr>
        <w:t xml:space="preserve"> </w:t>
      </w:r>
      <w:r w:rsidR="007C25DF" w:rsidRPr="00D969FE">
        <w:rPr>
          <w:rFonts w:ascii="Book Antiqua" w:hAnsi="Book Antiqua"/>
          <w:sz w:val="18"/>
          <w:szCs w:val="18"/>
        </w:rPr>
        <w:t xml:space="preserve">Qualora l’operatore economico non si trovi </w:t>
      </w:r>
      <w:r w:rsidR="007C25DF" w:rsidRPr="00D969FE">
        <w:rPr>
          <w:rFonts w:ascii="Book Antiqua" w:hAnsi="Book Antiqua" w:cs="Tahoma"/>
          <w:sz w:val="18"/>
          <w:szCs w:val="18"/>
        </w:rPr>
        <w:t xml:space="preserve">in alcun modo in situazione di controllo di cui all’art. 2359 del codice civile, </w:t>
      </w:r>
      <w:r w:rsidR="002177A3" w:rsidRPr="00D969FE">
        <w:rPr>
          <w:rFonts w:ascii="Book Antiqua" w:hAnsi="Book Antiqua" w:cs="Tahoma"/>
          <w:sz w:val="18"/>
          <w:szCs w:val="18"/>
        </w:rPr>
        <w:t>esso</w:t>
      </w:r>
      <w:r w:rsidR="007C25DF" w:rsidRPr="00D969FE">
        <w:rPr>
          <w:rFonts w:ascii="Book Antiqua" w:hAnsi="Book Antiqua" w:cs="Tahoma"/>
          <w:sz w:val="18"/>
          <w:szCs w:val="18"/>
        </w:rPr>
        <w:t xml:space="preserve"> </w:t>
      </w:r>
      <w:r w:rsidR="002E6C87" w:rsidRPr="00D969FE">
        <w:rPr>
          <w:rFonts w:ascii="Book Antiqua" w:hAnsi="Book Antiqua"/>
          <w:sz w:val="18"/>
          <w:szCs w:val="18"/>
        </w:rPr>
        <w:t>dovrà, indifferentemente</w:t>
      </w:r>
      <w:r w:rsidR="002177A3" w:rsidRPr="00D969FE">
        <w:rPr>
          <w:rFonts w:ascii="Book Antiqua" w:hAnsi="Book Antiqua"/>
          <w:sz w:val="18"/>
          <w:szCs w:val="18"/>
        </w:rPr>
        <w:t>:</w:t>
      </w:r>
    </w:p>
    <w:p w:rsidR="002177A3" w:rsidRPr="00D969FE" w:rsidRDefault="002177A3" w:rsidP="00A76DEB">
      <w:pPr>
        <w:pStyle w:val="Testonotaapidipagina"/>
        <w:spacing w:line="276" w:lineRule="auto"/>
        <w:rPr>
          <w:rFonts w:ascii="Book Antiqua" w:hAnsi="Book Antiqua"/>
          <w:sz w:val="18"/>
          <w:szCs w:val="18"/>
        </w:rPr>
      </w:pPr>
      <w:r w:rsidRPr="00D969FE">
        <w:rPr>
          <w:rFonts w:ascii="Book Antiqua" w:hAnsi="Book Antiqua"/>
          <w:sz w:val="18"/>
          <w:szCs w:val="18"/>
        </w:rPr>
        <w:t xml:space="preserve">- </w:t>
      </w:r>
      <w:r w:rsidR="002E6C87" w:rsidRPr="00D969FE">
        <w:rPr>
          <w:rFonts w:ascii="Book Antiqua" w:hAnsi="Book Antiqua"/>
          <w:sz w:val="18"/>
          <w:szCs w:val="18"/>
        </w:rPr>
        <w:t xml:space="preserve">non indicare alcunché nelle righe destinate all’elencazione dei soggetti in situazione di controllo </w:t>
      </w:r>
    </w:p>
    <w:p w:rsidR="002177A3" w:rsidRPr="00D969FE" w:rsidRDefault="002177A3" w:rsidP="00A76DEB">
      <w:pPr>
        <w:pStyle w:val="Testonotaapidipagina"/>
        <w:spacing w:line="276" w:lineRule="auto"/>
        <w:rPr>
          <w:rFonts w:ascii="Book Antiqua" w:hAnsi="Book Antiqua" w:cs="Tahoma"/>
          <w:sz w:val="18"/>
          <w:szCs w:val="18"/>
        </w:rPr>
      </w:pPr>
      <w:r w:rsidRPr="00D969FE">
        <w:rPr>
          <w:rFonts w:ascii="Book Antiqua" w:hAnsi="Book Antiqua"/>
          <w:sz w:val="18"/>
          <w:szCs w:val="18"/>
        </w:rPr>
        <w:t xml:space="preserve">- </w:t>
      </w:r>
      <w:r w:rsidR="002E6C87" w:rsidRPr="00D969FE">
        <w:rPr>
          <w:rFonts w:ascii="Book Antiqua" w:hAnsi="Book Antiqua"/>
          <w:i/>
          <w:sz w:val="18"/>
          <w:szCs w:val="18"/>
        </w:rPr>
        <w:t>oppure</w:t>
      </w:r>
      <w:r w:rsidR="002E6C87" w:rsidRPr="00D969FE">
        <w:rPr>
          <w:rFonts w:ascii="Book Antiqua" w:hAnsi="Book Antiqua"/>
          <w:sz w:val="18"/>
          <w:szCs w:val="18"/>
        </w:rPr>
        <w:t xml:space="preserve"> barrare </w:t>
      </w:r>
      <w:r w:rsidR="007C25DF" w:rsidRPr="00D969FE">
        <w:rPr>
          <w:rFonts w:ascii="Book Antiqua" w:hAnsi="Book Antiqua" w:cs="Tahoma"/>
          <w:sz w:val="18"/>
          <w:szCs w:val="18"/>
        </w:rPr>
        <w:t xml:space="preserve">longitudinalmente le </w:t>
      </w:r>
      <w:r w:rsidR="002E6C87" w:rsidRPr="00D969FE">
        <w:rPr>
          <w:rFonts w:ascii="Book Antiqua" w:hAnsi="Book Antiqua" w:cs="Tahoma"/>
          <w:sz w:val="18"/>
          <w:szCs w:val="18"/>
        </w:rPr>
        <w:t xml:space="preserve">suddette </w:t>
      </w:r>
      <w:r w:rsidR="007C25DF" w:rsidRPr="00D969FE">
        <w:rPr>
          <w:rFonts w:ascii="Book Antiqua" w:hAnsi="Book Antiqua" w:cs="Tahoma"/>
          <w:sz w:val="18"/>
          <w:szCs w:val="18"/>
        </w:rPr>
        <w:t xml:space="preserve">righe </w:t>
      </w:r>
      <w:r w:rsidR="002E6C87" w:rsidRPr="00D969FE">
        <w:rPr>
          <w:rFonts w:ascii="Book Antiqua" w:hAnsi="Book Antiqua" w:cs="Tahoma"/>
          <w:sz w:val="18"/>
          <w:szCs w:val="18"/>
        </w:rPr>
        <w:t xml:space="preserve">lasciate </w:t>
      </w:r>
      <w:r w:rsidR="007C25DF" w:rsidRPr="00D969FE">
        <w:rPr>
          <w:rFonts w:ascii="Book Antiqua" w:hAnsi="Book Antiqua" w:cs="Tahoma"/>
          <w:sz w:val="18"/>
          <w:szCs w:val="18"/>
        </w:rPr>
        <w:t>in bianco</w:t>
      </w:r>
      <w:r w:rsidR="002E6C87" w:rsidRPr="00D969FE">
        <w:rPr>
          <w:rFonts w:ascii="Book Antiqua" w:hAnsi="Book Antiqua" w:cs="Tahoma"/>
          <w:sz w:val="18"/>
          <w:szCs w:val="18"/>
        </w:rPr>
        <w:t xml:space="preserve"> </w:t>
      </w:r>
    </w:p>
    <w:p w:rsidR="009A4731" w:rsidRPr="00D969FE" w:rsidRDefault="002177A3" w:rsidP="002177A3">
      <w:pPr>
        <w:pStyle w:val="Testonotaapidipagina"/>
        <w:spacing w:line="276" w:lineRule="auto"/>
        <w:rPr>
          <w:rFonts w:ascii="Book Antiqua" w:hAnsi="Book Antiqua"/>
          <w:sz w:val="18"/>
          <w:szCs w:val="18"/>
        </w:rPr>
      </w:pPr>
      <w:r w:rsidRPr="00D969FE">
        <w:rPr>
          <w:rFonts w:ascii="Book Antiqua" w:hAnsi="Book Antiqua" w:cs="Tahoma"/>
          <w:sz w:val="18"/>
          <w:szCs w:val="18"/>
        </w:rPr>
        <w:t xml:space="preserve">- </w:t>
      </w:r>
      <w:r w:rsidR="002E6C87" w:rsidRPr="00D969FE">
        <w:rPr>
          <w:rFonts w:ascii="Book Antiqua" w:hAnsi="Book Antiqua" w:cs="Tahoma"/>
          <w:i/>
          <w:sz w:val="18"/>
          <w:szCs w:val="18"/>
        </w:rPr>
        <w:t>oppure</w:t>
      </w:r>
      <w:r w:rsidR="002E6C87" w:rsidRPr="00D969FE">
        <w:rPr>
          <w:rFonts w:ascii="Book Antiqua" w:hAnsi="Book Antiqua" w:cs="Tahoma"/>
          <w:sz w:val="18"/>
          <w:szCs w:val="18"/>
        </w:rPr>
        <w:t xml:space="preserve"> </w:t>
      </w:r>
      <w:r w:rsidR="002E6C87" w:rsidRPr="00D969FE">
        <w:rPr>
          <w:rFonts w:ascii="Book Antiqua" w:hAnsi="Book Antiqua"/>
          <w:sz w:val="18"/>
          <w:szCs w:val="18"/>
        </w:rPr>
        <w:t>scrivere “nessuno” nelle prima riga destinata all’elencazione dei soggetti in situazione di controllo</w:t>
      </w:r>
      <w:r w:rsidR="00A76DEB" w:rsidRPr="00D969FE">
        <w:rPr>
          <w:rFonts w:ascii="Book Antiqua" w:hAnsi="Book Antiqua"/>
          <w:sz w:val="18"/>
          <w:szCs w:val="18"/>
        </w:rPr>
        <w:t xml:space="preserve">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E70"/>
    <w:multiLevelType w:val="hybridMultilevel"/>
    <w:tmpl w:val="8D068BB8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3B7D"/>
    <w:multiLevelType w:val="hybridMultilevel"/>
    <w:tmpl w:val="7B56072C"/>
    <w:lvl w:ilvl="0" w:tplc="703AC8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E11F0"/>
    <w:multiLevelType w:val="hybridMultilevel"/>
    <w:tmpl w:val="EF321AD4"/>
    <w:lvl w:ilvl="0" w:tplc="98428E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30286"/>
    <w:multiLevelType w:val="hybridMultilevel"/>
    <w:tmpl w:val="8290482E"/>
    <w:lvl w:ilvl="0" w:tplc="6CE610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42518"/>
    <w:multiLevelType w:val="hybridMultilevel"/>
    <w:tmpl w:val="83DE54DA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DDD7C2B"/>
    <w:multiLevelType w:val="hybridMultilevel"/>
    <w:tmpl w:val="A41A114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A022E"/>
    <w:multiLevelType w:val="hybridMultilevel"/>
    <w:tmpl w:val="F4B42DC4"/>
    <w:lvl w:ilvl="0" w:tplc="400EC6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0467C"/>
    <w:multiLevelType w:val="hybridMultilevel"/>
    <w:tmpl w:val="E6303C0E"/>
    <w:lvl w:ilvl="0" w:tplc="38323C5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5B15DE"/>
    <w:multiLevelType w:val="hybridMultilevel"/>
    <w:tmpl w:val="95847C34"/>
    <w:lvl w:ilvl="0" w:tplc="8BA858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2077B"/>
    <w:multiLevelType w:val="hybridMultilevel"/>
    <w:tmpl w:val="AF28FC5A"/>
    <w:lvl w:ilvl="0" w:tplc="D32CD5A4">
      <w:start w:val="1"/>
      <w:numFmt w:val="bullet"/>
      <w:lvlText w:val=""/>
      <w:lvlJc w:val="left"/>
      <w:pPr>
        <w:ind w:left="4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40C4B"/>
    <w:rsid w:val="000241AA"/>
    <w:rsid w:val="00027603"/>
    <w:rsid w:val="00034A3E"/>
    <w:rsid w:val="00041215"/>
    <w:rsid w:val="00046C6E"/>
    <w:rsid w:val="00050995"/>
    <w:rsid w:val="000512C5"/>
    <w:rsid w:val="00054444"/>
    <w:rsid w:val="000554EF"/>
    <w:rsid w:val="00074E1A"/>
    <w:rsid w:val="00083509"/>
    <w:rsid w:val="0008611A"/>
    <w:rsid w:val="00114AFB"/>
    <w:rsid w:val="00122C03"/>
    <w:rsid w:val="00135F45"/>
    <w:rsid w:val="00165266"/>
    <w:rsid w:val="001710A7"/>
    <w:rsid w:val="001757DD"/>
    <w:rsid w:val="00182507"/>
    <w:rsid w:val="0018528D"/>
    <w:rsid w:val="0019153D"/>
    <w:rsid w:val="001A1F4B"/>
    <w:rsid w:val="001B3EA7"/>
    <w:rsid w:val="001C77BD"/>
    <w:rsid w:val="001C78B6"/>
    <w:rsid w:val="001C7ED9"/>
    <w:rsid w:val="001D0187"/>
    <w:rsid w:val="001E684F"/>
    <w:rsid w:val="001F22A4"/>
    <w:rsid w:val="001F3800"/>
    <w:rsid w:val="00201649"/>
    <w:rsid w:val="0020634C"/>
    <w:rsid w:val="002177A3"/>
    <w:rsid w:val="00233F87"/>
    <w:rsid w:val="00245F3D"/>
    <w:rsid w:val="0028002C"/>
    <w:rsid w:val="00280E3F"/>
    <w:rsid w:val="00281EBA"/>
    <w:rsid w:val="00291854"/>
    <w:rsid w:val="0029469F"/>
    <w:rsid w:val="002A354B"/>
    <w:rsid w:val="002D1FAA"/>
    <w:rsid w:val="002D4327"/>
    <w:rsid w:val="002D4F39"/>
    <w:rsid w:val="002E18A6"/>
    <w:rsid w:val="002E6C87"/>
    <w:rsid w:val="002F2567"/>
    <w:rsid w:val="002F2E57"/>
    <w:rsid w:val="00300231"/>
    <w:rsid w:val="00306003"/>
    <w:rsid w:val="00322988"/>
    <w:rsid w:val="00346059"/>
    <w:rsid w:val="003722B5"/>
    <w:rsid w:val="00387290"/>
    <w:rsid w:val="003B4C3C"/>
    <w:rsid w:val="003B605D"/>
    <w:rsid w:val="003C495C"/>
    <w:rsid w:val="003D5D1E"/>
    <w:rsid w:val="003D614F"/>
    <w:rsid w:val="003F6394"/>
    <w:rsid w:val="00403976"/>
    <w:rsid w:val="00405F0E"/>
    <w:rsid w:val="004303EA"/>
    <w:rsid w:val="00440106"/>
    <w:rsid w:val="004433E4"/>
    <w:rsid w:val="004701B1"/>
    <w:rsid w:val="00497D06"/>
    <w:rsid w:val="004B1C36"/>
    <w:rsid w:val="004C1EAD"/>
    <w:rsid w:val="004F3F1E"/>
    <w:rsid w:val="0050453B"/>
    <w:rsid w:val="0051691F"/>
    <w:rsid w:val="00521CBA"/>
    <w:rsid w:val="005411E5"/>
    <w:rsid w:val="00551A09"/>
    <w:rsid w:val="00567153"/>
    <w:rsid w:val="00567931"/>
    <w:rsid w:val="00575258"/>
    <w:rsid w:val="00575310"/>
    <w:rsid w:val="00577103"/>
    <w:rsid w:val="00592C32"/>
    <w:rsid w:val="00597455"/>
    <w:rsid w:val="005B1287"/>
    <w:rsid w:val="005C07FC"/>
    <w:rsid w:val="005C1912"/>
    <w:rsid w:val="005C400C"/>
    <w:rsid w:val="005C574D"/>
    <w:rsid w:val="005E65A6"/>
    <w:rsid w:val="005E7A96"/>
    <w:rsid w:val="005F0854"/>
    <w:rsid w:val="005F314D"/>
    <w:rsid w:val="005F3EC9"/>
    <w:rsid w:val="005F40A3"/>
    <w:rsid w:val="0060110D"/>
    <w:rsid w:val="00603B1D"/>
    <w:rsid w:val="00625ABA"/>
    <w:rsid w:val="00631206"/>
    <w:rsid w:val="00637A82"/>
    <w:rsid w:val="00647F83"/>
    <w:rsid w:val="00675F37"/>
    <w:rsid w:val="006B291B"/>
    <w:rsid w:val="006B312E"/>
    <w:rsid w:val="006C35D5"/>
    <w:rsid w:val="006C5435"/>
    <w:rsid w:val="00701705"/>
    <w:rsid w:val="00704076"/>
    <w:rsid w:val="00711156"/>
    <w:rsid w:val="007215A0"/>
    <w:rsid w:val="007235B9"/>
    <w:rsid w:val="00742E77"/>
    <w:rsid w:val="00770000"/>
    <w:rsid w:val="007710FC"/>
    <w:rsid w:val="00782248"/>
    <w:rsid w:val="00782E6D"/>
    <w:rsid w:val="007A46FF"/>
    <w:rsid w:val="007B2737"/>
    <w:rsid w:val="007C25DF"/>
    <w:rsid w:val="007D11D3"/>
    <w:rsid w:val="00800149"/>
    <w:rsid w:val="008041A2"/>
    <w:rsid w:val="008071E1"/>
    <w:rsid w:val="008151B8"/>
    <w:rsid w:val="00834379"/>
    <w:rsid w:val="0084747E"/>
    <w:rsid w:val="008849A5"/>
    <w:rsid w:val="008B021B"/>
    <w:rsid w:val="008C3FB5"/>
    <w:rsid w:val="008C70DD"/>
    <w:rsid w:val="008D3A0E"/>
    <w:rsid w:val="00900345"/>
    <w:rsid w:val="009262F1"/>
    <w:rsid w:val="0093670A"/>
    <w:rsid w:val="009418DB"/>
    <w:rsid w:val="009449E6"/>
    <w:rsid w:val="00944B44"/>
    <w:rsid w:val="0095067D"/>
    <w:rsid w:val="00954C1A"/>
    <w:rsid w:val="009634F2"/>
    <w:rsid w:val="00965D32"/>
    <w:rsid w:val="00965E90"/>
    <w:rsid w:val="0096651F"/>
    <w:rsid w:val="00974ACE"/>
    <w:rsid w:val="00981D9B"/>
    <w:rsid w:val="00982472"/>
    <w:rsid w:val="00985F81"/>
    <w:rsid w:val="0099116B"/>
    <w:rsid w:val="009A4731"/>
    <w:rsid w:val="009A63B0"/>
    <w:rsid w:val="009C6813"/>
    <w:rsid w:val="009E5565"/>
    <w:rsid w:val="00A15B22"/>
    <w:rsid w:val="00A227E8"/>
    <w:rsid w:val="00A27A85"/>
    <w:rsid w:val="00A44134"/>
    <w:rsid w:val="00A47877"/>
    <w:rsid w:val="00A526AA"/>
    <w:rsid w:val="00A56C42"/>
    <w:rsid w:val="00A60201"/>
    <w:rsid w:val="00A62844"/>
    <w:rsid w:val="00A665AD"/>
    <w:rsid w:val="00A76DEB"/>
    <w:rsid w:val="00A84EF6"/>
    <w:rsid w:val="00A92795"/>
    <w:rsid w:val="00A92CC5"/>
    <w:rsid w:val="00AD40D1"/>
    <w:rsid w:val="00AD4CB4"/>
    <w:rsid w:val="00AD714D"/>
    <w:rsid w:val="00AE13B7"/>
    <w:rsid w:val="00AE6978"/>
    <w:rsid w:val="00AE6CA7"/>
    <w:rsid w:val="00B20759"/>
    <w:rsid w:val="00B42CD0"/>
    <w:rsid w:val="00B5250E"/>
    <w:rsid w:val="00B64035"/>
    <w:rsid w:val="00B939A4"/>
    <w:rsid w:val="00B96E57"/>
    <w:rsid w:val="00BC390A"/>
    <w:rsid w:val="00BF2034"/>
    <w:rsid w:val="00C13BC7"/>
    <w:rsid w:val="00C3119D"/>
    <w:rsid w:val="00C31DB3"/>
    <w:rsid w:val="00C32CD6"/>
    <w:rsid w:val="00C35140"/>
    <w:rsid w:val="00C658FE"/>
    <w:rsid w:val="00C66C8E"/>
    <w:rsid w:val="00C73FAC"/>
    <w:rsid w:val="00C85CEF"/>
    <w:rsid w:val="00CB7FBF"/>
    <w:rsid w:val="00CC1F03"/>
    <w:rsid w:val="00CC31E7"/>
    <w:rsid w:val="00CD31BA"/>
    <w:rsid w:val="00CF5E39"/>
    <w:rsid w:val="00D0169C"/>
    <w:rsid w:val="00D23974"/>
    <w:rsid w:val="00D411CD"/>
    <w:rsid w:val="00D53FC4"/>
    <w:rsid w:val="00D54C6E"/>
    <w:rsid w:val="00D61D81"/>
    <w:rsid w:val="00D9208E"/>
    <w:rsid w:val="00D969FE"/>
    <w:rsid w:val="00DA0016"/>
    <w:rsid w:val="00DA6DE1"/>
    <w:rsid w:val="00DC36BC"/>
    <w:rsid w:val="00DD1A77"/>
    <w:rsid w:val="00DD1E8F"/>
    <w:rsid w:val="00DD3B91"/>
    <w:rsid w:val="00DE147F"/>
    <w:rsid w:val="00DE2E91"/>
    <w:rsid w:val="00DF3B56"/>
    <w:rsid w:val="00E00243"/>
    <w:rsid w:val="00E009C5"/>
    <w:rsid w:val="00E04273"/>
    <w:rsid w:val="00E26773"/>
    <w:rsid w:val="00E40A1C"/>
    <w:rsid w:val="00E40C4B"/>
    <w:rsid w:val="00E47E08"/>
    <w:rsid w:val="00E53819"/>
    <w:rsid w:val="00E53A4C"/>
    <w:rsid w:val="00E70FC9"/>
    <w:rsid w:val="00E7528D"/>
    <w:rsid w:val="00EA2AB2"/>
    <w:rsid w:val="00EC1141"/>
    <w:rsid w:val="00ED6801"/>
    <w:rsid w:val="00EE025A"/>
    <w:rsid w:val="00EE3915"/>
    <w:rsid w:val="00EE5147"/>
    <w:rsid w:val="00EE6317"/>
    <w:rsid w:val="00EF1419"/>
    <w:rsid w:val="00EF55FD"/>
    <w:rsid w:val="00EF76B5"/>
    <w:rsid w:val="00F0661F"/>
    <w:rsid w:val="00F165A7"/>
    <w:rsid w:val="00F370B1"/>
    <w:rsid w:val="00F7411F"/>
    <w:rsid w:val="00F8207A"/>
    <w:rsid w:val="00F864B7"/>
    <w:rsid w:val="00FB7292"/>
    <w:rsid w:val="00FB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2AB2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hAnsi="Arial"/>
      <w:sz w:val="22"/>
      <w:szCs w:val="22"/>
    </w:rPr>
  </w:style>
  <w:style w:type="paragraph" w:styleId="Titolo1">
    <w:name w:val="heading 1"/>
    <w:basedOn w:val="Normale"/>
    <w:next w:val="Normale"/>
    <w:qFormat/>
    <w:rsid w:val="00EA2AB2"/>
    <w:pPr>
      <w:keepNext/>
      <w:spacing w:before="140" w:line="240" w:lineRule="auto"/>
      <w:ind w:left="40"/>
      <w:jc w:val="center"/>
      <w:outlineLvl w:val="0"/>
    </w:pPr>
    <w:rPr>
      <w:rFonts w:ascii="Times New Roman" w:hAnsi="Times New Roman"/>
      <w:b/>
      <w:bCs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EA2AB2"/>
    <w:pPr>
      <w:widowControl w:val="0"/>
      <w:autoSpaceDE w:val="0"/>
      <w:autoSpaceDN w:val="0"/>
      <w:adjustRightInd w:val="0"/>
      <w:spacing w:before="140"/>
      <w:jc w:val="right"/>
    </w:pPr>
    <w:rPr>
      <w:rFonts w:ascii="Arial" w:hAnsi="Arial"/>
      <w:sz w:val="16"/>
      <w:szCs w:val="16"/>
    </w:rPr>
  </w:style>
  <w:style w:type="paragraph" w:styleId="Corpodeltesto">
    <w:name w:val="Body Text"/>
    <w:basedOn w:val="Normale"/>
    <w:semiHidden/>
    <w:rsid w:val="00EA2AB2"/>
    <w:pPr>
      <w:spacing w:before="80" w:line="260" w:lineRule="auto"/>
    </w:pPr>
    <w:rPr>
      <w:rFonts w:ascii="Times New Roman" w:hAnsi="Times New Roman"/>
      <w:sz w:val="24"/>
    </w:rPr>
  </w:style>
  <w:style w:type="paragraph" w:styleId="Testodelblocco">
    <w:name w:val="Block Text"/>
    <w:basedOn w:val="Normale"/>
    <w:semiHidden/>
    <w:rsid w:val="00EA2AB2"/>
    <w:pPr>
      <w:spacing w:line="380" w:lineRule="auto"/>
      <w:ind w:left="840" w:right="800"/>
    </w:pPr>
    <w:rPr>
      <w:rFonts w:ascii="Times New Roman" w:hAnsi="Times New Roman"/>
      <w:b/>
      <w:bCs/>
      <w:i/>
      <w:iCs/>
      <w:sz w:val="24"/>
      <w:szCs w:val="20"/>
    </w:rPr>
  </w:style>
  <w:style w:type="paragraph" w:styleId="Corpodeltesto2">
    <w:name w:val="Body Text 2"/>
    <w:basedOn w:val="Normale"/>
    <w:semiHidden/>
    <w:rsid w:val="00EA2AB2"/>
    <w:rPr>
      <w:rFonts w:ascii="Times New Roman" w:hAnsi="Times New Roman"/>
      <w:b/>
      <w:bCs/>
      <w:sz w:val="24"/>
    </w:rPr>
  </w:style>
  <w:style w:type="paragraph" w:styleId="Rientrocorpodeltesto">
    <w:name w:val="Body Text Indent"/>
    <w:basedOn w:val="Normale"/>
    <w:semiHidden/>
    <w:rsid w:val="00EA2AB2"/>
    <w:pPr>
      <w:spacing w:before="400" w:line="240" w:lineRule="auto"/>
      <w:ind w:left="57"/>
    </w:pPr>
    <w:rPr>
      <w:rFonts w:ascii="Times New Roman" w:hAnsi="Times New Roman"/>
      <w:sz w:val="24"/>
      <w:szCs w:val="20"/>
    </w:rPr>
  </w:style>
  <w:style w:type="paragraph" w:customStyle="1" w:styleId="t1">
    <w:name w:val="t1"/>
    <w:basedOn w:val="Normale"/>
    <w:rsid w:val="00EA2AB2"/>
    <w:pPr>
      <w:widowControl/>
      <w:autoSpaceDE/>
      <w:autoSpaceDN/>
      <w:adjustRightInd/>
      <w:spacing w:line="240" w:lineRule="atLeast"/>
      <w:jc w:val="left"/>
    </w:pPr>
    <w:rPr>
      <w:rFonts w:ascii="Times New Roman" w:hAnsi="Times New Roman"/>
      <w:snapToGrid w:val="0"/>
      <w:sz w:val="24"/>
      <w:szCs w:val="20"/>
    </w:rPr>
  </w:style>
  <w:style w:type="paragraph" w:customStyle="1" w:styleId="p5">
    <w:name w:val="p5"/>
    <w:basedOn w:val="Normale"/>
    <w:rsid w:val="00EA2AB2"/>
    <w:pPr>
      <w:widowControl/>
      <w:tabs>
        <w:tab w:val="left" w:pos="720"/>
      </w:tabs>
      <w:autoSpaceDE/>
      <w:autoSpaceDN/>
      <w:adjustRightInd/>
      <w:spacing w:line="40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p15">
    <w:name w:val="p15"/>
    <w:basedOn w:val="Normale"/>
    <w:rsid w:val="00EA2AB2"/>
    <w:pPr>
      <w:widowControl/>
      <w:tabs>
        <w:tab w:val="left" w:pos="720"/>
      </w:tabs>
      <w:autoSpaceDE/>
      <w:autoSpaceDN/>
      <w:adjustRightInd/>
      <w:spacing w:line="24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c16">
    <w:name w:val="c16"/>
    <w:basedOn w:val="Normale"/>
    <w:rsid w:val="00EA2AB2"/>
    <w:pPr>
      <w:widowControl/>
      <w:autoSpaceDE/>
      <w:autoSpaceDN/>
      <w:adjustRightInd/>
      <w:spacing w:line="240" w:lineRule="atLeast"/>
      <w:jc w:val="center"/>
    </w:pPr>
    <w:rPr>
      <w:rFonts w:ascii="Times New Roman" w:hAnsi="Times New Roman"/>
      <w:snapToGrid w:val="0"/>
      <w:sz w:val="24"/>
      <w:szCs w:val="20"/>
    </w:rPr>
  </w:style>
  <w:style w:type="paragraph" w:styleId="Corpodeltesto3">
    <w:name w:val="Body Text 3"/>
    <w:basedOn w:val="Normale"/>
    <w:semiHidden/>
    <w:rsid w:val="00EA2AB2"/>
    <w:pPr>
      <w:tabs>
        <w:tab w:val="left" w:pos="720"/>
      </w:tabs>
    </w:pPr>
    <w:rPr>
      <w:rFonts w:ascii="Times New Roman" w:hAnsi="Times New Roman"/>
      <w:b/>
      <w:bCs/>
    </w:rPr>
  </w:style>
  <w:style w:type="paragraph" w:styleId="Rientrocorpodeltesto2">
    <w:name w:val="Body Text Indent 2"/>
    <w:basedOn w:val="Normale"/>
    <w:semiHidden/>
    <w:rsid w:val="00EA2AB2"/>
    <w:pPr>
      <w:tabs>
        <w:tab w:val="left" w:pos="720"/>
      </w:tabs>
      <w:ind w:left="4320"/>
    </w:pPr>
  </w:style>
  <w:style w:type="paragraph" w:customStyle="1" w:styleId="FR2">
    <w:name w:val="FR2"/>
    <w:rsid w:val="00EA2AB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NormaleWeb">
    <w:name w:val="Normal (Web)"/>
    <w:basedOn w:val="Normale"/>
    <w:uiPriority w:val="99"/>
    <w:unhideWhenUsed/>
    <w:rsid w:val="005E7A96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5E7A9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C70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70DD"/>
    <w:rPr>
      <w:rFonts w:ascii="Arial" w:hAnsi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8C70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70DD"/>
    <w:rPr>
      <w:rFonts w:ascii="Arial" w:hAnsi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3B0"/>
    <w:rPr>
      <w:rFonts w:ascii="Tahoma" w:hAnsi="Tahoma" w:cs="Tahoma"/>
      <w:sz w:val="16"/>
      <w:szCs w:val="16"/>
    </w:rPr>
  </w:style>
  <w:style w:type="paragraph" w:customStyle="1" w:styleId="bollo">
    <w:name w:val="bollo"/>
    <w:basedOn w:val="Normale"/>
    <w:rsid w:val="005411E5"/>
    <w:pPr>
      <w:widowControl/>
      <w:autoSpaceDE/>
      <w:autoSpaceDN/>
      <w:adjustRightInd/>
      <w:spacing w:line="480" w:lineRule="atLeast"/>
      <w:ind w:right="1588" w:firstLine="680"/>
    </w:pPr>
    <w:rPr>
      <w:rFonts w:ascii="Times New Roman" w:hAnsi="Times New Roman"/>
      <w:sz w:val="24"/>
      <w:szCs w:val="20"/>
    </w:rPr>
  </w:style>
  <w:style w:type="paragraph" w:customStyle="1" w:styleId="provvnota">
    <w:name w:val="provv_nota"/>
    <w:basedOn w:val="Normale"/>
    <w:rsid w:val="00245F3D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207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0759"/>
    <w:rPr>
      <w:rFonts w:ascii="Arial" w:hAnsi="Arial"/>
    </w:rPr>
  </w:style>
  <w:style w:type="character" w:styleId="Rimandonotaapidipagina">
    <w:name w:val="footnote reference"/>
    <w:uiPriority w:val="99"/>
    <w:semiHidden/>
    <w:unhideWhenUsed/>
    <w:rsid w:val="00B2075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20759"/>
    <w:pPr>
      <w:widowControl/>
      <w:autoSpaceDE/>
      <w:autoSpaceDN/>
      <w:adjustRightInd/>
      <w:spacing w:line="240" w:lineRule="auto"/>
      <w:ind w:left="720"/>
      <w:jc w:val="left"/>
    </w:pPr>
    <w:rPr>
      <w:rFonts w:ascii="Calibri" w:eastAsia="Calibri" w:hAnsi="Calibri" w:cs="Calibri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A4731"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A4731"/>
    <w:rPr>
      <w:rFonts w:ascii="Arial" w:hAnsi="Arial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A47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2AB2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hAnsi="Arial"/>
      <w:sz w:val="22"/>
      <w:szCs w:val="22"/>
    </w:rPr>
  </w:style>
  <w:style w:type="paragraph" w:styleId="Titolo1">
    <w:name w:val="heading 1"/>
    <w:basedOn w:val="Normale"/>
    <w:next w:val="Normale"/>
    <w:qFormat/>
    <w:rsid w:val="00EA2AB2"/>
    <w:pPr>
      <w:keepNext/>
      <w:spacing w:before="140" w:line="240" w:lineRule="auto"/>
      <w:ind w:left="40"/>
      <w:jc w:val="center"/>
      <w:outlineLvl w:val="0"/>
    </w:pPr>
    <w:rPr>
      <w:rFonts w:ascii="Times New Roman" w:hAnsi="Times New Roman"/>
      <w:b/>
      <w:bCs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EA2AB2"/>
    <w:pPr>
      <w:widowControl w:val="0"/>
      <w:autoSpaceDE w:val="0"/>
      <w:autoSpaceDN w:val="0"/>
      <w:adjustRightInd w:val="0"/>
      <w:spacing w:before="140"/>
      <w:jc w:val="right"/>
    </w:pPr>
    <w:rPr>
      <w:rFonts w:ascii="Arial" w:hAnsi="Arial"/>
      <w:sz w:val="16"/>
      <w:szCs w:val="16"/>
    </w:rPr>
  </w:style>
  <w:style w:type="paragraph" w:styleId="Corpotesto">
    <w:name w:val="Body Text"/>
    <w:basedOn w:val="Normale"/>
    <w:semiHidden/>
    <w:rsid w:val="00EA2AB2"/>
    <w:pPr>
      <w:spacing w:before="80" w:line="260" w:lineRule="auto"/>
    </w:pPr>
    <w:rPr>
      <w:rFonts w:ascii="Times New Roman" w:hAnsi="Times New Roman"/>
      <w:sz w:val="24"/>
    </w:rPr>
  </w:style>
  <w:style w:type="paragraph" w:styleId="Testodelblocco">
    <w:name w:val="Block Text"/>
    <w:basedOn w:val="Normale"/>
    <w:semiHidden/>
    <w:rsid w:val="00EA2AB2"/>
    <w:pPr>
      <w:spacing w:line="380" w:lineRule="auto"/>
      <w:ind w:left="840" w:right="800"/>
    </w:pPr>
    <w:rPr>
      <w:rFonts w:ascii="Times New Roman" w:hAnsi="Times New Roman"/>
      <w:b/>
      <w:bCs/>
      <w:i/>
      <w:iCs/>
      <w:sz w:val="24"/>
      <w:szCs w:val="20"/>
    </w:rPr>
  </w:style>
  <w:style w:type="paragraph" w:styleId="Corpodeltesto2">
    <w:name w:val="Body Text 2"/>
    <w:basedOn w:val="Normale"/>
    <w:semiHidden/>
    <w:rsid w:val="00EA2AB2"/>
    <w:rPr>
      <w:rFonts w:ascii="Times New Roman" w:hAnsi="Times New Roman"/>
      <w:b/>
      <w:bCs/>
      <w:sz w:val="24"/>
    </w:rPr>
  </w:style>
  <w:style w:type="paragraph" w:styleId="Rientrocorpodeltesto">
    <w:name w:val="Body Text Indent"/>
    <w:basedOn w:val="Normale"/>
    <w:semiHidden/>
    <w:rsid w:val="00EA2AB2"/>
    <w:pPr>
      <w:spacing w:before="400" w:line="240" w:lineRule="auto"/>
      <w:ind w:left="57"/>
    </w:pPr>
    <w:rPr>
      <w:rFonts w:ascii="Times New Roman" w:hAnsi="Times New Roman"/>
      <w:sz w:val="24"/>
      <w:szCs w:val="20"/>
    </w:rPr>
  </w:style>
  <w:style w:type="paragraph" w:customStyle="1" w:styleId="t1">
    <w:name w:val="t1"/>
    <w:basedOn w:val="Normale"/>
    <w:rsid w:val="00EA2AB2"/>
    <w:pPr>
      <w:widowControl/>
      <w:autoSpaceDE/>
      <w:autoSpaceDN/>
      <w:adjustRightInd/>
      <w:spacing w:line="240" w:lineRule="atLeast"/>
      <w:jc w:val="left"/>
    </w:pPr>
    <w:rPr>
      <w:rFonts w:ascii="Times New Roman" w:hAnsi="Times New Roman"/>
      <w:snapToGrid w:val="0"/>
      <w:sz w:val="24"/>
      <w:szCs w:val="20"/>
    </w:rPr>
  </w:style>
  <w:style w:type="paragraph" w:customStyle="1" w:styleId="p5">
    <w:name w:val="p5"/>
    <w:basedOn w:val="Normale"/>
    <w:rsid w:val="00EA2AB2"/>
    <w:pPr>
      <w:widowControl/>
      <w:tabs>
        <w:tab w:val="left" w:pos="720"/>
      </w:tabs>
      <w:autoSpaceDE/>
      <w:autoSpaceDN/>
      <w:adjustRightInd/>
      <w:spacing w:line="40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p15">
    <w:name w:val="p15"/>
    <w:basedOn w:val="Normale"/>
    <w:rsid w:val="00EA2AB2"/>
    <w:pPr>
      <w:widowControl/>
      <w:tabs>
        <w:tab w:val="left" w:pos="720"/>
      </w:tabs>
      <w:autoSpaceDE/>
      <w:autoSpaceDN/>
      <w:adjustRightInd/>
      <w:spacing w:line="240" w:lineRule="atLeast"/>
    </w:pPr>
    <w:rPr>
      <w:rFonts w:ascii="Times New Roman" w:hAnsi="Times New Roman"/>
      <w:snapToGrid w:val="0"/>
      <w:sz w:val="24"/>
      <w:szCs w:val="20"/>
    </w:rPr>
  </w:style>
  <w:style w:type="paragraph" w:customStyle="1" w:styleId="c16">
    <w:name w:val="c16"/>
    <w:basedOn w:val="Normale"/>
    <w:rsid w:val="00EA2AB2"/>
    <w:pPr>
      <w:widowControl/>
      <w:autoSpaceDE/>
      <w:autoSpaceDN/>
      <w:adjustRightInd/>
      <w:spacing w:line="240" w:lineRule="atLeast"/>
      <w:jc w:val="center"/>
    </w:pPr>
    <w:rPr>
      <w:rFonts w:ascii="Times New Roman" w:hAnsi="Times New Roman"/>
      <w:snapToGrid w:val="0"/>
      <w:sz w:val="24"/>
      <w:szCs w:val="20"/>
    </w:rPr>
  </w:style>
  <w:style w:type="paragraph" w:styleId="Corpodeltesto3">
    <w:name w:val="Body Text 3"/>
    <w:basedOn w:val="Normale"/>
    <w:semiHidden/>
    <w:rsid w:val="00EA2AB2"/>
    <w:pPr>
      <w:tabs>
        <w:tab w:val="left" w:pos="720"/>
      </w:tabs>
    </w:pPr>
    <w:rPr>
      <w:rFonts w:ascii="Times New Roman" w:hAnsi="Times New Roman"/>
      <w:b/>
      <w:bCs/>
    </w:rPr>
  </w:style>
  <w:style w:type="paragraph" w:styleId="Rientrocorpodeltesto2">
    <w:name w:val="Body Text Indent 2"/>
    <w:basedOn w:val="Normale"/>
    <w:semiHidden/>
    <w:rsid w:val="00EA2AB2"/>
    <w:pPr>
      <w:tabs>
        <w:tab w:val="left" w:pos="720"/>
      </w:tabs>
      <w:ind w:left="4320"/>
    </w:pPr>
  </w:style>
  <w:style w:type="paragraph" w:customStyle="1" w:styleId="FR2">
    <w:name w:val="FR2"/>
    <w:rsid w:val="00EA2AB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NormaleWeb">
    <w:name w:val="Normal (Web)"/>
    <w:basedOn w:val="Normale"/>
    <w:uiPriority w:val="99"/>
    <w:unhideWhenUsed/>
    <w:rsid w:val="005E7A96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5E7A9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C70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70DD"/>
    <w:rPr>
      <w:rFonts w:ascii="Arial" w:hAnsi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8C70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70DD"/>
    <w:rPr>
      <w:rFonts w:ascii="Arial" w:hAnsi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3B0"/>
    <w:rPr>
      <w:rFonts w:ascii="Tahoma" w:hAnsi="Tahoma" w:cs="Tahoma"/>
      <w:sz w:val="16"/>
      <w:szCs w:val="16"/>
    </w:rPr>
  </w:style>
  <w:style w:type="paragraph" w:customStyle="1" w:styleId="bollo">
    <w:name w:val="bollo"/>
    <w:basedOn w:val="Normale"/>
    <w:rsid w:val="005411E5"/>
    <w:pPr>
      <w:widowControl/>
      <w:autoSpaceDE/>
      <w:autoSpaceDN/>
      <w:adjustRightInd/>
      <w:spacing w:line="480" w:lineRule="atLeast"/>
      <w:ind w:right="1588" w:firstLine="680"/>
    </w:pPr>
    <w:rPr>
      <w:rFonts w:ascii="Times New Roman" w:hAnsi="Times New Roman"/>
      <w:sz w:val="24"/>
      <w:szCs w:val="20"/>
    </w:rPr>
  </w:style>
  <w:style w:type="paragraph" w:customStyle="1" w:styleId="provvnota">
    <w:name w:val="provv_nota"/>
    <w:basedOn w:val="Normale"/>
    <w:rsid w:val="00245F3D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207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0759"/>
    <w:rPr>
      <w:rFonts w:ascii="Arial" w:hAnsi="Arial"/>
    </w:rPr>
  </w:style>
  <w:style w:type="character" w:styleId="Rimandonotaapidipagina">
    <w:name w:val="footnote reference"/>
    <w:uiPriority w:val="99"/>
    <w:semiHidden/>
    <w:unhideWhenUsed/>
    <w:rsid w:val="00B2075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20759"/>
    <w:pPr>
      <w:widowControl/>
      <w:autoSpaceDE/>
      <w:autoSpaceDN/>
      <w:adjustRightInd/>
      <w:spacing w:line="240" w:lineRule="auto"/>
      <w:ind w:left="720"/>
      <w:jc w:val="left"/>
    </w:pPr>
    <w:rPr>
      <w:rFonts w:ascii="Calibri" w:eastAsia="Calibri" w:hAnsi="Calibri" w:cs="Calibri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A4731"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A4731"/>
    <w:rPr>
      <w:rFonts w:ascii="Arial" w:hAnsi="Arial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A47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2001_0231.ht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2008_0081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366D5-AC5F-4D9F-9CFB-CEAD0C0D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919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N</vt:lpstr>
    </vt:vector>
  </TitlesOfParts>
  <Company>SAB</Company>
  <LinksUpToDate>false</LinksUpToDate>
  <CharactersWithSpaces>7156</CharactersWithSpaces>
  <SharedDoc>false</SharedDoc>
  <HLinks>
    <vt:vector size="6" baseType="variant"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http://www.bosettiegatti.it/info/norme/statali/2006_0163.htm</vt:lpwstr>
      </vt:variant>
      <vt:variant>
        <vt:lpwstr>007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N</dc:title>
  <dc:creator>Serrau</dc:creator>
  <cp:lastModifiedBy>vladimiro</cp:lastModifiedBy>
  <cp:revision>4</cp:revision>
  <cp:lastPrinted>2020-05-12T15:10:00Z</cp:lastPrinted>
  <dcterms:created xsi:type="dcterms:W3CDTF">2020-01-01T16:51:00Z</dcterms:created>
  <dcterms:modified xsi:type="dcterms:W3CDTF">2020-05-12T15:10:00Z</dcterms:modified>
</cp:coreProperties>
</file>